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0B" w:rsidRPr="00C84CBA" w:rsidRDefault="00C84CBA" w:rsidP="00C84CBA">
      <w:pPr>
        <w:rPr>
          <w:b/>
        </w:rPr>
      </w:pPr>
      <w:r>
        <w:t xml:space="preserve">                                                          </w:t>
      </w:r>
      <w:r w:rsidR="00412E0B" w:rsidRPr="00C84CBA">
        <w:rPr>
          <w:b/>
        </w:rPr>
        <w:t>Российская Федерация</w:t>
      </w:r>
    </w:p>
    <w:p w:rsidR="00412E0B" w:rsidRPr="00B80C66" w:rsidRDefault="00412E0B" w:rsidP="00412E0B">
      <w:pPr>
        <w:jc w:val="center"/>
        <w:rPr>
          <w:b/>
          <w:color w:val="000000"/>
        </w:rPr>
      </w:pPr>
      <w:r w:rsidRPr="00B80C66">
        <w:rPr>
          <w:b/>
          <w:color w:val="000000"/>
        </w:rPr>
        <w:t>Республика Адыгея</w:t>
      </w:r>
    </w:p>
    <w:p w:rsidR="00412E0B" w:rsidRPr="00B80C66" w:rsidRDefault="0000066B" w:rsidP="00412E0B">
      <w:pPr>
        <w:jc w:val="center"/>
        <w:rPr>
          <w:b/>
          <w:color w:val="000000"/>
        </w:rPr>
      </w:pPr>
      <w:r>
        <w:rPr>
          <w:b/>
          <w:color w:val="000000"/>
        </w:rPr>
        <w:t>Красногвардейский р</w:t>
      </w:r>
      <w:r w:rsidR="00412E0B" w:rsidRPr="00B80C66">
        <w:rPr>
          <w:b/>
          <w:color w:val="000000"/>
        </w:rPr>
        <w:t>айон</w:t>
      </w:r>
    </w:p>
    <w:p w:rsidR="00412E0B" w:rsidRPr="00B80C66" w:rsidRDefault="00412E0B" w:rsidP="00412E0B">
      <w:pPr>
        <w:jc w:val="center"/>
        <w:rPr>
          <w:b/>
          <w:color w:val="000000"/>
        </w:rPr>
      </w:pPr>
      <w:r w:rsidRPr="00B80C66">
        <w:rPr>
          <w:b/>
          <w:color w:val="000000"/>
        </w:rPr>
        <w:t>Совет народных депутатов муниципального образования</w:t>
      </w:r>
    </w:p>
    <w:p w:rsidR="00412E0B" w:rsidRPr="00B80C66" w:rsidRDefault="00412E0B" w:rsidP="00412E0B">
      <w:pPr>
        <w:jc w:val="center"/>
        <w:rPr>
          <w:b/>
          <w:color w:val="000000"/>
        </w:rPr>
      </w:pPr>
      <w:r w:rsidRPr="00B80C66">
        <w:rPr>
          <w:b/>
          <w:color w:val="000000"/>
        </w:rPr>
        <w:t>«Красногвардейское  сельское поселение»</w:t>
      </w:r>
    </w:p>
    <w:p w:rsidR="00412E0B" w:rsidRDefault="00412E0B" w:rsidP="00412E0B">
      <w:pPr>
        <w:jc w:val="center"/>
        <w:rPr>
          <w:b/>
          <w:color w:val="000000"/>
        </w:rPr>
      </w:pPr>
    </w:p>
    <w:p w:rsidR="00412E0B" w:rsidRDefault="00412E0B" w:rsidP="00412E0B">
      <w:pPr>
        <w:jc w:val="center"/>
        <w:rPr>
          <w:b/>
          <w:color w:val="000000"/>
        </w:rPr>
      </w:pPr>
    </w:p>
    <w:p w:rsidR="00412E0B" w:rsidRDefault="00412E0B" w:rsidP="00412E0B">
      <w:pPr>
        <w:jc w:val="center"/>
        <w:rPr>
          <w:b/>
          <w:color w:val="000000"/>
        </w:rPr>
      </w:pPr>
      <w:proofErr w:type="gramStart"/>
      <w:r>
        <w:rPr>
          <w:b/>
          <w:color w:val="000000"/>
        </w:rPr>
        <w:t>Р</w:t>
      </w:r>
      <w:proofErr w:type="gramEnd"/>
      <w:r>
        <w:rPr>
          <w:b/>
          <w:color w:val="000000"/>
        </w:rPr>
        <w:t xml:space="preserve"> Е Ш Е Н И Е </w:t>
      </w:r>
    </w:p>
    <w:p w:rsidR="00412E0B" w:rsidRDefault="00412E0B" w:rsidP="00412E0B">
      <w:pPr>
        <w:jc w:val="center"/>
        <w:rPr>
          <w:b/>
          <w:color w:val="000000"/>
        </w:rPr>
      </w:pPr>
    </w:p>
    <w:p w:rsidR="00634D22" w:rsidRDefault="00634D22" w:rsidP="00412E0B">
      <w:pPr>
        <w:jc w:val="center"/>
        <w:rPr>
          <w:b/>
          <w:color w:val="000000"/>
        </w:rPr>
      </w:pPr>
    </w:p>
    <w:p w:rsidR="00634D22" w:rsidRPr="00E57AEB" w:rsidRDefault="00634D22" w:rsidP="00634D22">
      <w:pPr>
        <w:rPr>
          <w:b/>
        </w:rPr>
      </w:pPr>
      <w:r>
        <w:rPr>
          <w:b/>
        </w:rPr>
        <w:t>Принято 25</w:t>
      </w:r>
      <w:r w:rsidR="00E57AEB">
        <w:rPr>
          <w:b/>
        </w:rPr>
        <w:t>-й</w:t>
      </w:r>
      <w:r w:rsidRPr="00634D22">
        <w:rPr>
          <w:b/>
        </w:rPr>
        <w:t xml:space="preserve"> </w:t>
      </w:r>
      <w:r w:rsidRPr="00E57AEB">
        <w:rPr>
          <w:b/>
        </w:rPr>
        <w:t xml:space="preserve">сессией            </w:t>
      </w:r>
      <w:r w:rsidR="00E57AEB">
        <w:rPr>
          <w:b/>
        </w:rPr>
        <w:tab/>
      </w:r>
      <w:r w:rsidR="00E57AEB">
        <w:rPr>
          <w:b/>
        </w:rPr>
        <w:tab/>
        <w:t xml:space="preserve">                                  2</w:t>
      </w:r>
      <w:r w:rsidR="00E57AEB" w:rsidRPr="00E57AEB">
        <w:rPr>
          <w:b/>
        </w:rPr>
        <w:t>8</w:t>
      </w:r>
      <w:r w:rsidRPr="00E57AEB">
        <w:rPr>
          <w:b/>
        </w:rPr>
        <w:t xml:space="preserve"> декабря  2018 года № </w:t>
      </w:r>
      <w:r w:rsidR="0000066B">
        <w:rPr>
          <w:b/>
        </w:rPr>
        <w:t>157</w:t>
      </w:r>
    </w:p>
    <w:p w:rsidR="00634D22" w:rsidRPr="00634D22" w:rsidRDefault="00634D22" w:rsidP="00634D22">
      <w:pPr>
        <w:rPr>
          <w:b/>
        </w:rPr>
      </w:pPr>
      <w:r w:rsidRPr="00634D22">
        <w:rPr>
          <w:b/>
        </w:rPr>
        <w:t xml:space="preserve">Совета народных депутатов  муниципального </w:t>
      </w:r>
    </w:p>
    <w:p w:rsidR="00574AD8" w:rsidRDefault="00634D22" w:rsidP="00634D22">
      <w:r w:rsidRPr="00634D22">
        <w:rPr>
          <w:b/>
        </w:rPr>
        <w:t>образования «Красногвардейское сельское поселение»</w:t>
      </w:r>
    </w:p>
    <w:p w:rsidR="0005620B" w:rsidRDefault="0005620B" w:rsidP="00E678E7">
      <w:pPr>
        <w:rPr>
          <w:b/>
        </w:rPr>
      </w:pPr>
    </w:p>
    <w:p w:rsidR="008F2170" w:rsidRPr="00A03587" w:rsidRDefault="008F2170" w:rsidP="008F2170">
      <w:pPr>
        <w:rPr>
          <w:b/>
        </w:rPr>
      </w:pPr>
      <w:r>
        <w:rPr>
          <w:b/>
        </w:rPr>
        <w:t xml:space="preserve">О внесении  </w:t>
      </w:r>
      <w:r w:rsidRPr="00A03587">
        <w:rPr>
          <w:b/>
        </w:rPr>
        <w:t xml:space="preserve">дополнений в правила благоустройства  территории </w:t>
      </w:r>
    </w:p>
    <w:p w:rsidR="008F2170" w:rsidRPr="00A03587" w:rsidRDefault="008F2170" w:rsidP="008F2170">
      <w:pPr>
        <w:rPr>
          <w:b/>
        </w:rPr>
      </w:pPr>
      <w:r w:rsidRPr="00A03587">
        <w:rPr>
          <w:b/>
        </w:rPr>
        <w:t xml:space="preserve">муниципального образования «Красногвардейское сельское поселение»  </w:t>
      </w:r>
    </w:p>
    <w:p w:rsidR="00683CF1" w:rsidRDefault="00683CF1" w:rsidP="00683CF1">
      <w:pPr>
        <w:rPr>
          <w:rFonts w:eastAsia="Calibri"/>
        </w:rPr>
      </w:pPr>
    </w:p>
    <w:p w:rsidR="00634D22" w:rsidRPr="00683CF1" w:rsidRDefault="00634D22" w:rsidP="00683CF1">
      <w:pPr>
        <w:rPr>
          <w:rFonts w:eastAsia="Calibri"/>
        </w:rPr>
      </w:pPr>
    </w:p>
    <w:p w:rsidR="00683CF1" w:rsidRPr="00683CF1" w:rsidRDefault="008F2170" w:rsidP="002502E6">
      <w:pPr>
        <w:ind w:firstLine="708"/>
        <w:jc w:val="both"/>
      </w:pPr>
      <w:r>
        <w:rPr>
          <w:rFonts w:eastAsia="Calibri"/>
        </w:rPr>
        <w:t>Рассмотрев результаты публичных слушаний от 24.12.2018</w:t>
      </w:r>
      <w:r w:rsidR="00EF72AD">
        <w:rPr>
          <w:rFonts w:eastAsia="Calibri"/>
        </w:rPr>
        <w:t>г.</w:t>
      </w:r>
      <w:r>
        <w:rPr>
          <w:rFonts w:eastAsia="Calibri"/>
        </w:rPr>
        <w:t xml:space="preserve">, </w:t>
      </w:r>
      <w:r w:rsidR="00480F8C">
        <w:t xml:space="preserve">руководствуясь </w:t>
      </w:r>
      <w:r w:rsidR="00683CF1">
        <w:t>Уставом</w:t>
      </w:r>
      <w:r w:rsidR="00683CF1" w:rsidRPr="00683CF1">
        <w:rPr>
          <w:rFonts w:eastAsia="Calibri"/>
        </w:rPr>
        <w:t xml:space="preserve"> </w:t>
      </w:r>
      <w:r w:rsidR="00683CF1">
        <w:rPr>
          <w:rFonts w:eastAsia="Calibri"/>
        </w:rPr>
        <w:t>муниципального образования «Красногвардейское сельское поселение», Совет народных</w:t>
      </w:r>
      <w:r w:rsidR="00683CF1" w:rsidRPr="00683CF1">
        <w:rPr>
          <w:rFonts w:eastAsia="Calibri"/>
        </w:rPr>
        <w:t xml:space="preserve"> депутатов </w:t>
      </w:r>
      <w:r w:rsidR="00683CF1">
        <w:rPr>
          <w:rFonts w:eastAsia="Calibri"/>
        </w:rPr>
        <w:t>муниципального образования «Красногвардейское сельское поселение»</w:t>
      </w:r>
    </w:p>
    <w:p w:rsidR="00683CF1" w:rsidRDefault="00683CF1" w:rsidP="00683CF1">
      <w:pPr>
        <w:ind w:firstLine="770"/>
        <w:rPr>
          <w:rFonts w:eastAsia="Calibri"/>
          <w:sz w:val="28"/>
          <w:szCs w:val="28"/>
        </w:rPr>
      </w:pPr>
    </w:p>
    <w:p w:rsidR="00683CF1" w:rsidRPr="00634D22" w:rsidRDefault="00683CF1" w:rsidP="00683CF1">
      <w:pPr>
        <w:ind w:firstLine="709"/>
        <w:jc w:val="center"/>
        <w:outlineLvl w:val="0"/>
        <w:rPr>
          <w:rFonts w:eastAsia="Calibri"/>
          <w:b/>
        </w:rPr>
      </w:pPr>
      <w:r w:rsidRPr="00634D22">
        <w:rPr>
          <w:rFonts w:eastAsia="Calibri"/>
          <w:b/>
        </w:rPr>
        <w:t>РЕШИЛ:</w:t>
      </w:r>
    </w:p>
    <w:p w:rsidR="00683CF1" w:rsidRDefault="00683CF1" w:rsidP="00683CF1">
      <w:pPr>
        <w:ind w:firstLine="709"/>
        <w:jc w:val="center"/>
        <w:outlineLvl w:val="0"/>
        <w:rPr>
          <w:rFonts w:eastAsia="Calibri"/>
          <w:sz w:val="28"/>
          <w:szCs w:val="28"/>
        </w:rPr>
      </w:pPr>
    </w:p>
    <w:p w:rsidR="007C724E" w:rsidRPr="008F2170" w:rsidRDefault="008F2170" w:rsidP="002B03ED">
      <w:pPr>
        <w:ind w:firstLine="708"/>
        <w:jc w:val="both"/>
      </w:pPr>
      <w:r>
        <w:rPr>
          <w:rFonts w:eastAsia="Calibri"/>
        </w:rPr>
        <w:t>1.</w:t>
      </w:r>
      <w:r w:rsidRPr="008F2170">
        <w:rPr>
          <w:rFonts w:eastAsia="Calibri"/>
        </w:rPr>
        <w:t xml:space="preserve">Правила благоустройства </w:t>
      </w:r>
      <w:r w:rsidRPr="008F2170">
        <w:t xml:space="preserve">территории муниципального образования «Красногвардейское сельское поселение» дополнить правилами </w:t>
      </w:r>
      <w:r w:rsidRPr="008F2170">
        <w:br/>
        <w:t>размещения и содержания вывесок на территории муниципального образования "Красногвардейское сельское поселение" (Приложение № 1).</w:t>
      </w:r>
    </w:p>
    <w:p w:rsidR="008F2170" w:rsidRPr="008F2170" w:rsidRDefault="008F2170" w:rsidP="002B03ED">
      <w:pPr>
        <w:ind w:firstLine="708"/>
        <w:jc w:val="both"/>
      </w:pPr>
      <w:r w:rsidRPr="008F2170">
        <w:t>2.</w:t>
      </w:r>
      <w:r w:rsidRPr="008F2170">
        <w:rPr>
          <w:rFonts w:eastAsia="Calibri"/>
        </w:rPr>
        <w:t xml:space="preserve">Правила благоустройства </w:t>
      </w:r>
      <w:r w:rsidRPr="008F2170">
        <w:t xml:space="preserve">территории муниципального образования «Красногвардейское сельское поселение» дополнить </w:t>
      </w:r>
      <w:bookmarkStart w:id="0" w:name="sub_1124"/>
      <w:r>
        <w:t>т</w:t>
      </w:r>
      <w:r w:rsidRPr="008F2170">
        <w:t>ребования</w:t>
      </w:r>
      <w:r>
        <w:t>ми</w:t>
      </w:r>
      <w:r w:rsidRPr="008F2170">
        <w:t xml:space="preserve">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"Красногвардейское сельское поселение" объектам благоустройства и их отдельным элементам</w:t>
      </w:r>
      <w:bookmarkEnd w:id="0"/>
      <w:r>
        <w:t xml:space="preserve"> (Приложение № 2).</w:t>
      </w:r>
    </w:p>
    <w:p w:rsidR="00683CF1" w:rsidRPr="00683CF1" w:rsidRDefault="008F2170" w:rsidP="002B03ED">
      <w:pPr>
        <w:ind w:firstLine="709"/>
        <w:jc w:val="both"/>
        <w:rPr>
          <w:rStyle w:val="a5"/>
          <w:color w:val="auto"/>
        </w:rPr>
      </w:pPr>
      <w:bookmarkStart w:id="1" w:name="sub_2"/>
      <w:r>
        <w:t>3</w:t>
      </w:r>
      <w:r w:rsidR="00683CF1" w:rsidRPr="00683CF1">
        <w:t xml:space="preserve">. </w:t>
      </w:r>
      <w:hyperlink r:id="rId9" w:history="1">
        <w:r w:rsidR="00683CF1" w:rsidRPr="00683CF1">
          <w:rPr>
            <w:rStyle w:val="a6"/>
            <w:b w:val="0"/>
            <w:color w:val="auto"/>
          </w:rPr>
          <w:t>Опубликовать</w:t>
        </w:r>
      </w:hyperlink>
      <w:r w:rsidR="00683CF1" w:rsidRPr="00683CF1">
        <w:t xml:space="preserve">  настоящее Решение в установленном порядке</w:t>
      </w:r>
      <w:r w:rsidR="00683CF1" w:rsidRPr="00683CF1">
        <w:rPr>
          <w:rStyle w:val="a5"/>
          <w:color w:val="auto"/>
        </w:rPr>
        <w:t>.</w:t>
      </w:r>
    </w:p>
    <w:p w:rsidR="00683CF1" w:rsidRPr="00683CF1" w:rsidRDefault="008F2170" w:rsidP="002B03ED">
      <w:pPr>
        <w:ind w:firstLine="709"/>
        <w:jc w:val="both"/>
        <w:rPr>
          <w:b/>
        </w:rPr>
      </w:pPr>
      <w:bookmarkStart w:id="2" w:name="sub_3"/>
      <w:bookmarkEnd w:id="1"/>
      <w:r>
        <w:t>4</w:t>
      </w:r>
      <w:r w:rsidR="00683CF1" w:rsidRPr="00683CF1">
        <w:t xml:space="preserve">. Решение вступает в силу со дня его </w:t>
      </w:r>
      <w:hyperlink r:id="rId10" w:history="1">
        <w:r w:rsidR="00683CF1" w:rsidRPr="00683CF1">
          <w:rPr>
            <w:rStyle w:val="a6"/>
            <w:b w:val="0"/>
            <w:color w:val="auto"/>
          </w:rPr>
          <w:t>опубликования</w:t>
        </w:r>
      </w:hyperlink>
      <w:r w:rsidR="00683CF1" w:rsidRPr="00683CF1">
        <w:rPr>
          <w:b/>
        </w:rPr>
        <w:t>.</w:t>
      </w:r>
    </w:p>
    <w:bookmarkEnd w:id="2"/>
    <w:p w:rsidR="0005620B" w:rsidRDefault="0005620B" w:rsidP="00574AD8">
      <w:pPr>
        <w:jc w:val="both"/>
      </w:pPr>
    </w:p>
    <w:p w:rsidR="008F2170" w:rsidRDefault="008F2170" w:rsidP="00574AD8">
      <w:pPr>
        <w:jc w:val="both"/>
      </w:pPr>
    </w:p>
    <w:p w:rsidR="008F2170" w:rsidRDefault="008F2170" w:rsidP="00574AD8">
      <w:pPr>
        <w:jc w:val="both"/>
      </w:pPr>
    </w:p>
    <w:p w:rsidR="00634D22" w:rsidRDefault="00634D22" w:rsidP="00574AD8">
      <w:pPr>
        <w:jc w:val="both"/>
      </w:pPr>
    </w:p>
    <w:p w:rsidR="008B46EA" w:rsidRDefault="008B46EA" w:rsidP="008B46EA">
      <w:pPr>
        <w:jc w:val="both"/>
        <w:rPr>
          <w:b/>
          <w:bCs/>
        </w:rPr>
      </w:pPr>
      <w:r>
        <w:rPr>
          <w:b/>
          <w:bCs/>
        </w:rPr>
        <w:t>Председатель Совета народных депутатов</w:t>
      </w:r>
    </w:p>
    <w:p w:rsidR="008B46EA" w:rsidRDefault="008B46EA" w:rsidP="008B46EA">
      <w:pPr>
        <w:jc w:val="both"/>
        <w:rPr>
          <w:b/>
          <w:bCs/>
        </w:rPr>
      </w:pPr>
      <w:r>
        <w:rPr>
          <w:b/>
          <w:bCs/>
        </w:rPr>
        <w:t>муниципального образования</w:t>
      </w:r>
    </w:p>
    <w:p w:rsidR="008B46EA" w:rsidRDefault="008B46EA" w:rsidP="008B46EA">
      <w:pPr>
        <w:rPr>
          <w:bCs/>
        </w:rPr>
      </w:pPr>
      <w:r>
        <w:rPr>
          <w:b/>
        </w:rPr>
        <w:t>«Красногвардейское сельское поселение»</w:t>
      </w:r>
      <w:r>
        <w:rPr>
          <w:b/>
          <w:bCs/>
        </w:rPr>
        <w:t xml:space="preserve">                                                     Е.Н. </w:t>
      </w:r>
      <w:proofErr w:type="spellStart"/>
      <w:r>
        <w:rPr>
          <w:b/>
          <w:bCs/>
        </w:rPr>
        <w:t>Гусакова</w:t>
      </w:r>
      <w:proofErr w:type="spellEnd"/>
    </w:p>
    <w:p w:rsidR="008B46EA" w:rsidRDefault="008B46EA" w:rsidP="008B46EA">
      <w:pPr>
        <w:jc w:val="both"/>
        <w:rPr>
          <w:b/>
          <w:bCs/>
        </w:rPr>
      </w:pPr>
    </w:p>
    <w:p w:rsidR="00634D22" w:rsidRDefault="00634D22" w:rsidP="008B46EA">
      <w:pPr>
        <w:jc w:val="both"/>
        <w:rPr>
          <w:b/>
          <w:bCs/>
        </w:rPr>
      </w:pPr>
    </w:p>
    <w:p w:rsidR="008B46EA" w:rsidRDefault="008B46EA" w:rsidP="008B46EA">
      <w:pPr>
        <w:rPr>
          <w:b/>
          <w:lang w:eastAsia="en-US"/>
        </w:rPr>
      </w:pPr>
      <w:r>
        <w:rPr>
          <w:b/>
          <w:lang w:eastAsia="en-US"/>
        </w:rPr>
        <w:t>Глава муниципального образования</w:t>
      </w:r>
    </w:p>
    <w:p w:rsidR="00683CF1" w:rsidRDefault="008B46EA" w:rsidP="008B46EA">
      <w:pPr>
        <w:rPr>
          <w:b/>
          <w:lang w:eastAsia="en-US"/>
        </w:rPr>
      </w:pPr>
      <w:r>
        <w:rPr>
          <w:b/>
          <w:lang w:eastAsia="en-US"/>
        </w:rPr>
        <w:t xml:space="preserve">«Красногвардейское сельское поселение»                                                       Д.В. </w:t>
      </w:r>
      <w:proofErr w:type="spellStart"/>
      <w:r>
        <w:rPr>
          <w:b/>
          <w:lang w:eastAsia="en-US"/>
        </w:rPr>
        <w:t>Гавриш</w:t>
      </w:r>
      <w:proofErr w:type="spellEnd"/>
    </w:p>
    <w:p w:rsidR="008F2170" w:rsidRDefault="008F2170" w:rsidP="008B46EA">
      <w:pPr>
        <w:rPr>
          <w:b/>
          <w:lang w:eastAsia="en-US"/>
        </w:rPr>
      </w:pPr>
    </w:p>
    <w:p w:rsidR="008F2170" w:rsidRDefault="008F2170" w:rsidP="008B46EA">
      <w:pPr>
        <w:rPr>
          <w:b/>
          <w:lang w:eastAsia="en-US"/>
        </w:rPr>
      </w:pPr>
    </w:p>
    <w:p w:rsidR="008F2170" w:rsidRDefault="008F2170" w:rsidP="008B46EA">
      <w:pPr>
        <w:rPr>
          <w:b/>
          <w:lang w:eastAsia="en-US"/>
        </w:rPr>
      </w:pPr>
    </w:p>
    <w:p w:rsidR="00634D22" w:rsidRDefault="00634D22" w:rsidP="008F2170">
      <w:pPr>
        <w:jc w:val="right"/>
        <w:rPr>
          <w:lang w:eastAsia="en-US"/>
        </w:rPr>
      </w:pPr>
    </w:p>
    <w:p w:rsidR="00634D22" w:rsidRPr="008B5A67" w:rsidRDefault="00634D22" w:rsidP="00634D22">
      <w:pPr>
        <w:jc w:val="right"/>
      </w:pPr>
      <w:r w:rsidRPr="008B5A67">
        <w:lastRenderedPageBreak/>
        <w:t>Приложение № 1</w:t>
      </w:r>
      <w:r>
        <w:t xml:space="preserve"> к Р</w:t>
      </w:r>
      <w:r w:rsidRPr="008B5A67">
        <w:t>ешению</w:t>
      </w:r>
    </w:p>
    <w:p w:rsidR="00634D22" w:rsidRPr="008B5A67" w:rsidRDefault="00634D22" w:rsidP="00634D22">
      <w:pPr>
        <w:jc w:val="right"/>
      </w:pPr>
      <w:r w:rsidRPr="008B5A67">
        <w:t>Совета народных депутатов</w:t>
      </w:r>
    </w:p>
    <w:p w:rsidR="00634D22" w:rsidRPr="008B5A67" w:rsidRDefault="00634D22" w:rsidP="00634D22">
      <w:pPr>
        <w:jc w:val="right"/>
      </w:pPr>
      <w:r w:rsidRPr="008B5A67">
        <w:t>муниципального образования</w:t>
      </w:r>
    </w:p>
    <w:p w:rsidR="00634D22" w:rsidRDefault="00634D22" w:rsidP="00634D22">
      <w:pPr>
        <w:jc w:val="right"/>
      </w:pPr>
      <w:r w:rsidRPr="008B5A67">
        <w:t xml:space="preserve"> «Красногвардейское сельское поселение»</w:t>
      </w:r>
    </w:p>
    <w:p w:rsidR="00634D22" w:rsidRDefault="00634D22" w:rsidP="00634D22">
      <w:pPr>
        <w:jc w:val="right"/>
        <w:rPr>
          <w:lang w:eastAsia="en-US"/>
        </w:rPr>
      </w:pPr>
      <w:r>
        <w:t xml:space="preserve">№ </w:t>
      </w:r>
      <w:r w:rsidR="00E57AEB" w:rsidRPr="00E57AEB">
        <w:t>15</w:t>
      </w:r>
      <w:r w:rsidR="0000066B">
        <w:t>7</w:t>
      </w:r>
      <w:r w:rsidRPr="00E57AEB">
        <w:t xml:space="preserve"> </w:t>
      </w:r>
      <w:r>
        <w:t xml:space="preserve"> от «</w:t>
      </w:r>
      <w:r w:rsidR="00E57AEB">
        <w:t>28</w:t>
      </w:r>
      <w:r>
        <w:t>»  декабря  2018 года</w:t>
      </w:r>
    </w:p>
    <w:p w:rsidR="0011482B" w:rsidRDefault="0011482B" w:rsidP="008F2170">
      <w:pPr>
        <w:jc w:val="right"/>
        <w:rPr>
          <w:lang w:eastAsia="en-US"/>
        </w:rPr>
      </w:pPr>
    </w:p>
    <w:p w:rsidR="0011482B" w:rsidRDefault="0011482B" w:rsidP="008F2170">
      <w:pPr>
        <w:jc w:val="right"/>
        <w:rPr>
          <w:lang w:eastAsia="en-US"/>
        </w:rPr>
      </w:pPr>
    </w:p>
    <w:p w:rsidR="0011482B" w:rsidRPr="00866BCB" w:rsidRDefault="0011482B" w:rsidP="008F2170">
      <w:pPr>
        <w:jc w:val="right"/>
        <w:rPr>
          <w:lang w:eastAsia="en-US"/>
        </w:rPr>
      </w:pPr>
      <w:r w:rsidRPr="00866BCB">
        <w:rPr>
          <w:lang w:eastAsia="en-US"/>
        </w:rPr>
        <w:t>Приложение № 1 к Правилам благоустройства</w:t>
      </w:r>
    </w:p>
    <w:p w:rsidR="0011482B" w:rsidRPr="00866BCB" w:rsidRDefault="0011482B" w:rsidP="008F2170">
      <w:pPr>
        <w:jc w:val="right"/>
        <w:rPr>
          <w:lang w:eastAsia="en-US"/>
        </w:rPr>
      </w:pPr>
      <w:r w:rsidRPr="00866BCB">
        <w:rPr>
          <w:lang w:eastAsia="en-US"/>
        </w:rPr>
        <w:t>территории МО «Красногвардейское сельское поселение»</w:t>
      </w:r>
    </w:p>
    <w:p w:rsidR="0011482B" w:rsidRPr="00866BCB" w:rsidRDefault="0011482B" w:rsidP="0011482B">
      <w:pPr>
        <w:jc w:val="both"/>
        <w:rPr>
          <w:lang w:eastAsia="en-US"/>
        </w:rPr>
      </w:pPr>
    </w:p>
    <w:p w:rsidR="0011482B" w:rsidRPr="00866BCB" w:rsidRDefault="0011482B" w:rsidP="0011482B">
      <w:pPr>
        <w:tabs>
          <w:tab w:val="left" w:pos="7440"/>
        </w:tabs>
        <w:jc w:val="right"/>
        <w:rPr>
          <w:sz w:val="20"/>
          <w:szCs w:val="20"/>
        </w:rPr>
      </w:pPr>
    </w:p>
    <w:p w:rsidR="0011482B" w:rsidRPr="00866BCB" w:rsidRDefault="0011482B" w:rsidP="0011482B">
      <w:pPr>
        <w:tabs>
          <w:tab w:val="left" w:pos="7440"/>
        </w:tabs>
        <w:rPr>
          <w:b/>
          <w:sz w:val="20"/>
          <w:szCs w:val="20"/>
        </w:rPr>
      </w:pPr>
    </w:p>
    <w:p w:rsidR="0011482B" w:rsidRPr="00866BCB" w:rsidRDefault="0011482B" w:rsidP="0011482B">
      <w:pPr>
        <w:pStyle w:val="1"/>
        <w:rPr>
          <w:rFonts w:ascii="Times New Roman" w:hAnsi="Times New Roman"/>
          <w:b w:val="0"/>
          <w:color w:val="auto"/>
        </w:rPr>
      </w:pPr>
      <w:r w:rsidRPr="00866BCB">
        <w:rPr>
          <w:rFonts w:ascii="Times New Roman" w:hAnsi="Times New Roman"/>
          <w:color w:val="auto"/>
        </w:rPr>
        <w:t xml:space="preserve">Правила </w:t>
      </w:r>
      <w:r w:rsidRPr="00866BCB">
        <w:rPr>
          <w:rFonts w:ascii="Times New Roman" w:hAnsi="Times New Roman"/>
          <w:color w:val="auto"/>
        </w:rPr>
        <w:br/>
        <w:t>размещения и содержания вывесок на территории муниципального образования "Красногвардейское сельское поселение"</w:t>
      </w:r>
    </w:p>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3" w:name="sub_10001"/>
      <w:r w:rsidRPr="00866BCB">
        <w:rPr>
          <w:rFonts w:ascii="Times New Roman" w:hAnsi="Times New Roman"/>
          <w:color w:val="auto"/>
        </w:rPr>
        <w:t>I. Общие положения</w:t>
      </w:r>
    </w:p>
    <w:bookmarkEnd w:id="3"/>
    <w:p w:rsidR="0011482B" w:rsidRPr="00866BCB" w:rsidRDefault="0011482B" w:rsidP="0011482B">
      <w:pPr>
        <w:jc w:val="both"/>
      </w:pPr>
    </w:p>
    <w:p w:rsidR="0011482B" w:rsidRPr="00866BCB" w:rsidRDefault="0011482B" w:rsidP="0060651F">
      <w:pPr>
        <w:ind w:firstLine="709"/>
        <w:jc w:val="both"/>
      </w:pPr>
      <w:bookmarkStart w:id="4" w:name="sub_10002"/>
      <w:r w:rsidRPr="00866BCB">
        <w:t>1. Настоящие Правила размещения и содержания вывесок на территории муниципального образования "</w:t>
      </w:r>
      <w:r w:rsidRPr="00866BCB">
        <w:rPr>
          <w:b/>
        </w:rPr>
        <w:t xml:space="preserve"> </w:t>
      </w:r>
      <w:r w:rsidRPr="00866BCB">
        <w:t>Красногвардейское сельское поселение " (далее - Правила) определяют виды вывесок, допустимых для размещения на территории муниципального образования " Красногвардейское сельское поселение ", устанавливают требования к их размещению и содержанию.</w:t>
      </w:r>
    </w:p>
    <w:p w:rsidR="0011482B" w:rsidRPr="00866BCB" w:rsidRDefault="0011482B" w:rsidP="0060651F">
      <w:pPr>
        <w:ind w:firstLine="709"/>
        <w:jc w:val="both"/>
      </w:pPr>
      <w:bookmarkStart w:id="5" w:name="sub_10003"/>
      <w:bookmarkEnd w:id="4"/>
      <w:r w:rsidRPr="00866BCB">
        <w:t>2. В случае утверждения Архитектурно-художественных концепций внешнего облика улиц и территорий муниципального образования "Красногвардейское сельское поселение"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11482B" w:rsidRPr="00866BCB" w:rsidRDefault="0011482B" w:rsidP="0060651F">
      <w:pPr>
        <w:ind w:firstLine="709"/>
        <w:jc w:val="both"/>
      </w:pPr>
      <w:bookmarkStart w:id="6" w:name="sub_10004"/>
      <w:bookmarkEnd w:id="5"/>
      <w:r w:rsidRPr="00866BCB">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6"/>
    <w:p w:rsidR="0011482B" w:rsidRPr="00866BCB" w:rsidRDefault="0011482B" w:rsidP="0060651F">
      <w:pPr>
        <w:ind w:firstLine="709"/>
        <w:jc w:val="both"/>
      </w:pPr>
      <w:r w:rsidRPr="00866BCB">
        <w:t>Архитектурно-художественные концепции подлежат размещению на официальном сайте Администрации муниципального образования "Красногвардейское сельское поселение" в информационно-телекоммуникационной сети "Интернет" в срок, не позднее 5 рабочих дней со дня их утверждения.</w:t>
      </w:r>
    </w:p>
    <w:p w:rsidR="0011482B" w:rsidRPr="00866BCB" w:rsidRDefault="0011482B" w:rsidP="0060651F">
      <w:pPr>
        <w:ind w:firstLine="709"/>
        <w:jc w:val="both"/>
      </w:pPr>
      <w:bookmarkStart w:id="7" w:name="sub_10005"/>
      <w:r w:rsidRPr="00866BCB">
        <w:t>4. Глава муниципального образования "Красногвардейское сельское поселение" перечень улиц и территорий муниципального образования "Красногвардейское сельское поселение", на которых вывески размещаются в соответствии с требованиями Архитектурно-художественных концепций.</w:t>
      </w:r>
    </w:p>
    <w:p w:rsidR="0011482B" w:rsidRPr="00866BCB" w:rsidRDefault="0011482B" w:rsidP="0060651F">
      <w:pPr>
        <w:ind w:firstLine="709"/>
        <w:jc w:val="both"/>
      </w:pPr>
      <w:bookmarkStart w:id="8" w:name="sub_10006"/>
      <w:bookmarkEnd w:id="7"/>
      <w:r w:rsidRPr="00866BCB">
        <w:t>5. Размещение вывесок на улицах и территориях муниципального образования "Красногвардейское сельское поселение",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11482B" w:rsidRDefault="0011482B" w:rsidP="0060651F">
      <w:pPr>
        <w:ind w:firstLine="709"/>
        <w:jc w:val="both"/>
      </w:pPr>
      <w:bookmarkStart w:id="9" w:name="sub_10007"/>
      <w:bookmarkEnd w:id="8"/>
      <w:r w:rsidRPr="00866BCB">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gramStart"/>
      <w:r w:rsidRPr="00866BCB">
        <w:t>дизайн-проекты</w:t>
      </w:r>
      <w:proofErr w:type="gramEnd"/>
      <w:r w:rsidRPr="00866BCB">
        <w:t xml:space="preserve"> размещения вывесок в соответствии с требованиями раздела V настоящих Правил.</w:t>
      </w:r>
    </w:p>
    <w:p w:rsidR="002920CF" w:rsidRPr="00866BCB" w:rsidRDefault="002920CF" w:rsidP="0060651F">
      <w:pPr>
        <w:ind w:firstLine="709"/>
        <w:jc w:val="both"/>
      </w:pPr>
    </w:p>
    <w:p w:rsidR="0011482B" w:rsidRPr="00866BCB" w:rsidRDefault="0011482B" w:rsidP="0060651F">
      <w:pPr>
        <w:ind w:firstLine="709"/>
        <w:jc w:val="both"/>
      </w:pPr>
      <w:bookmarkStart w:id="10" w:name="sub_10008"/>
      <w:bookmarkEnd w:id="9"/>
      <w:r w:rsidRPr="00866BCB">
        <w:lastRenderedPageBreak/>
        <w:t xml:space="preserve">7. </w:t>
      </w:r>
      <w:proofErr w:type="gramStart"/>
      <w:r w:rsidRPr="00866BCB">
        <w:t xml:space="preserve">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w:t>
      </w:r>
      <w:r w:rsidR="00BA0A36">
        <w:t>администрацией муниципального образования «Красногвардейское сельское поселение»</w:t>
      </w:r>
      <w:r w:rsidRPr="00866BCB">
        <w:t>,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11482B" w:rsidRPr="00866BCB" w:rsidRDefault="0011482B" w:rsidP="0060651F">
      <w:pPr>
        <w:ind w:firstLine="709"/>
        <w:jc w:val="both"/>
      </w:pPr>
      <w:bookmarkStart w:id="11" w:name="sub_10009"/>
      <w:bookmarkEnd w:id="10"/>
      <w:r w:rsidRPr="00866BCB">
        <w:t>8. Вывески, размещаемые в муниципальном образовании "Красногвардейское сельское поселение",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"Красногвардейское сельское поселение" и обеспечивать соответствие эстетических характеристик вывесок стилистике объекта, на котором они размещаются.</w:t>
      </w:r>
    </w:p>
    <w:p w:rsidR="0011482B" w:rsidRPr="00866BCB" w:rsidRDefault="0011482B" w:rsidP="0060651F">
      <w:pPr>
        <w:ind w:firstLine="709"/>
        <w:jc w:val="both"/>
      </w:pPr>
      <w:bookmarkStart w:id="12" w:name="sub_10010"/>
      <w:bookmarkEnd w:id="11"/>
      <w:r w:rsidRPr="00866BCB">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2"/>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13" w:name="sub_10011"/>
      <w:r w:rsidRPr="00866BCB">
        <w:rPr>
          <w:rFonts w:ascii="Times New Roman" w:hAnsi="Times New Roman"/>
          <w:color w:val="auto"/>
        </w:rPr>
        <w:t>II. Термины и определения</w:t>
      </w:r>
    </w:p>
    <w:p w:rsidR="0011482B" w:rsidRPr="00866BCB" w:rsidRDefault="0011482B" w:rsidP="0011482B">
      <w:pPr>
        <w:jc w:val="both"/>
      </w:pPr>
      <w:bookmarkStart w:id="14" w:name="_GoBack"/>
      <w:bookmarkEnd w:id="13"/>
      <w:bookmarkEnd w:id="14"/>
    </w:p>
    <w:p w:rsidR="0011482B" w:rsidRPr="00866BCB" w:rsidRDefault="0011482B" w:rsidP="0060651F">
      <w:pPr>
        <w:ind w:firstLine="709"/>
        <w:jc w:val="both"/>
      </w:pPr>
      <w:bookmarkStart w:id="15" w:name="sub_10014"/>
      <w:r w:rsidRPr="00866BCB">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11482B" w:rsidRPr="00866BCB" w:rsidRDefault="0011482B" w:rsidP="0060651F">
      <w:pPr>
        <w:ind w:firstLine="709"/>
        <w:jc w:val="both"/>
      </w:pPr>
      <w:bookmarkStart w:id="16" w:name="sub_10012"/>
      <w:bookmarkEnd w:id="15"/>
      <w:r w:rsidRPr="00866BCB">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1482B" w:rsidRPr="00866BCB" w:rsidRDefault="0011482B" w:rsidP="0060651F">
      <w:pPr>
        <w:ind w:firstLine="709"/>
        <w:jc w:val="both"/>
      </w:pPr>
      <w:bookmarkStart w:id="17" w:name="sub_10013"/>
      <w:bookmarkEnd w:id="16"/>
      <w:r w:rsidRPr="00866BCB">
        <w:t xml:space="preserve">10.2. Сведения, размещаемые в случаях, предусмотренных </w:t>
      </w:r>
      <w:hyperlink r:id="rId11" w:history="1">
        <w:r w:rsidRPr="00866BCB">
          <w:rPr>
            <w:rStyle w:val="a6"/>
            <w:color w:val="auto"/>
          </w:rPr>
          <w:t>Законом</w:t>
        </w:r>
      </w:hyperlink>
      <w:r w:rsidRPr="00866BCB">
        <w:t xml:space="preserve"> Российской Федерации от 7 февраля 1992 г. N 2300-1 "О защите прав потребителей".</w:t>
      </w:r>
    </w:p>
    <w:bookmarkEnd w:id="17"/>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18" w:name="sub_10015"/>
      <w:r w:rsidRPr="00866BCB">
        <w:rPr>
          <w:rFonts w:ascii="Times New Roman" w:hAnsi="Times New Roman"/>
          <w:color w:val="auto"/>
        </w:rPr>
        <w:t>III. Ограничения при размещении вывесок</w:t>
      </w:r>
    </w:p>
    <w:bookmarkEnd w:id="18"/>
    <w:p w:rsidR="0011482B" w:rsidRPr="00866BCB" w:rsidRDefault="0011482B" w:rsidP="0011482B">
      <w:pPr>
        <w:jc w:val="both"/>
      </w:pPr>
    </w:p>
    <w:p w:rsidR="0011482B" w:rsidRPr="00866BCB" w:rsidRDefault="0011482B" w:rsidP="0060651F">
      <w:pPr>
        <w:ind w:firstLine="709"/>
        <w:jc w:val="both"/>
      </w:pPr>
      <w:bookmarkStart w:id="19" w:name="sub_10023"/>
      <w:r w:rsidRPr="00866BCB">
        <w:t>11. При размещении на территории муниципального образования "Красногвардейское сельское поселение" вывесок запрещается:</w:t>
      </w:r>
    </w:p>
    <w:p w:rsidR="0011482B" w:rsidRPr="00866BCB" w:rsidRDefault="0011482B" w:rsidP="0060651F">
      <w:pPr>
        <w:ind w:firstLine="709"/>
        <w:jc w:val="both"/>
      </w:pPr>
      <w:bookmarkStart w:id="20" w:name="sub_10016"/>
      <w:bookmarkEnd w:id="19"/>
      <w:r w:rsidRPr="00866BCB">
        <w:t>11.1. В случае размещения вывесок на внешних поверхностях многоквартирных домов:</w:t>
      </w:r>
    </w:p>
    <w:bookmarkEnd w:id="20"/>
    <w:p w:rsidR="0011482B" w:rsidRPr="00866BCB" w:rsidRDefault="0011482B" w:rsidP="0060651F">
      <w:pPr>
        <w:ind w:firstLine="709"/>
        <w:jc w:val="both"/>
      </w:pPr>
      <w:r w:rsidRPr="00866BCB">
        <w:t>- нарушение геометрических параметров (размеров) вывесок;</w:t>
      </w:r>
    </w:p>
    <w:p w:rsidR="0011482B" w:rsidRPr="00866BCB" w:rsidRDefault="0011482B" w:rsidP="0060651F">
      <w:pPr>
        <w:ind w:firstLine="709"/>
        <w:jc w:val="both"/>
      </w:pPr>
      <w:r w:rsidRPr="00866BCB">
        <w:t>- нарушение установленных требований к местам размещения вывесок;</w:t>
      </w:r>
    </w:p>
    <w:p w:rsidR="0011482B" w:rsidRPr="00866BCB" w:rsidRDefault="0011482B" w:rsidP="0060651F">
      <w:pPr>
        <w:ind w:firstLine="709"/>
        <w:jc w:val="both"/>
      </w:pPr>
      <w:r w:rsidRPr="00866BCB">
        <w:t>- вертикальный порядок расположения букв на информационном поле вывески;</w:t>
      </w:r>
    </w:p>
    <w:p w:rsidR="0011482B" w:rsidRPr="00866BCB" w:rsidRDefault="0011482B" w:rsidP="0060651F">
      <w:pPr>
        <w:ind w:firstLine="709"/>
        <w:jc w:val="both"/>
      </w:pPr>
      <w:r w:rsidRPr="00866BCB">
        <w:t>- размещение вывесок выше линии второго этажа (линии перекрытий между первым и вторым этажами), включая крыши;</w:t>
      </w:r>
    </w:p>
    <w:p w:rsidR="0011482B" w:rsidRPr="00866BCB" w:rsidRDefault="0011482B" w:rsidP="0060651F">
      <w:pPr>
        <w:ind w:firstLine="709"/>
        <w:jc w:val="both"/>
      </w:pPr>
      <w:r w:rsidRPr="00866BCB">
        <w:t>- размещение вывесок на козырьках зданий;</w:t>
      </w:r>
    </w:p>
    <w:p w:rsidR="0011482B" w:rsidRPr="00866BCB" w:rsidRDefault="0011482B" w:rsidP="0060651F">
      <w:pPr>
        <w:ind w:firstLine="709"/>
        <w:jc w:val="both"/>
      </w:pPr>
      <w:r w:rsidRPr="00866BCB">
        <w:t>- полное перекрытие (закрытие) оконных и дверных проемов, а также витражей и витрин;</w:t>
      </w:r>
    </w:p>
    <w:p w:rsidR="0011482B" w:rsidRPr="00866BCB" w:rsidRDefault="0011482B" w:rsidP="0060651F">
      <w:pPr>
        <w:ind w:firstLine="709"/>
        <w:jc w:val="both"/>
      </w:pPr>
      <w:r w:rsidRPr="00866BCB">
        <w:lastRenderedPageBreak/>
        <w:t>- размещение вывесок в границах жилых помещений, в том числе на глухих торцах фасада;</w:t>
      </w:r>
    </w:p>
    <w:p w:rsidR="0011482B" w:rsidRPr="00866BCB" w:rsidRDefault="0011482B" w:rsidP="0060651F">
      <w:pPr>
        <w:ind w:firstLine="709"/>
        <w:jc w:val="both"/>
      </w:pPr>
      <w:r w:rsidRPr="00866BCB">
        <w:t>- размещение вывесок в оконных проемах;</w:t>
      </w:r>
    </w:p>
    <w:p w:rsidR="0011482B" w:rsidRPr="00866BCB" w:rsidRDefault="0011482B" w:rsidP="0060651F">
      <w:pPr>
        <w:ind w:firstLine="709"/>
        <w:jc w:val="both"/>
      </w:pPr>
      <w:r w:rsidRPr="00866BCB">
        <w:t>- размещение вывесок на кровлях, лоджиях и балконах;</w:t>
      </w:r>
    </w:p>
    <w:p w:rsidR="0011482B" w:rsidRPr="00866BCB" w:rsidRDefault="0011482B" w:rsidP="0060651F">
      <w:pPr>
        <w:ind w:firstLine="709"/>
        <w:jc w:val="both"/>
      </w:pPr>
      <w:r w:rsidRPr="00866BCB">
        <w:t>- размещение вывесок на архитектурных деталях фасадов объектов (в том числе на колоннах, пилястрах, орнаментах, лепнине);</w:t>
      </w:r>
    </w:p>
    <w:p w:rsidR="0011482B" w:rsidRPr="00866BCB" w:rsidRDefault="0011482B" w:rsidP="0060651F">
      <w:pPr>
        <w:ind w:firstLine="709"/>
        <w:jc w:val="both"/>
      </w:pPr>
      <w:r w:rsidRPr="00866BCB">
        <w:t xml:space="preserve">- размещение вывесок на расстоянии </w:t>
      </w:r>
      <w:proofErr w:type="gramStart"/>
      <w:r w:rsidRPr="00866BCB">
        <w:t>ближе</w:t>
      </w:r>
      <w:proofErr w:type="gramEnd"/>
      <w:r w:rsidRPr="00866BCB">
        <w:t xml:space="preserve"> чем 1 м от мемориальных досок;</w:t>
      </w:r>
    </w:p>
    <w:p w:rsidR="0011482B" w:rsidRPr="00866BCB" w:rsidRDefault="0011482B" w:rsidP="0060651F">
      <w:pPr>
        <w:ind w:firstLine="709"/>
        <w:jc w:val="both"/>
      </w:pPr>
      <w:r w:rsidRPr="00866BCB">
        <w:t>- перекрытие (закрытие) указателей наименований улиц и номеров домов;</w:t>
      </w:r>
    </w:p>
    <w:p w:rsidR="0011482B" w:rsidRPr="00866BCB" w:rsidRDefault="0011482B" w:rsidP="0060651F">
      <w:pPr>
        <w:ind w:firstLine="709"/>
        <w:jc w:val="both"/>
      </w:pPr>
      <w:r w:rsidRPr="00866BCB">
        <w:t>- размещение настенных вывесок одна над другой;</w:t>
      </w:r>
    </w:p>
    <w:p w:rsidR="0011482B" w:rsidRPr="00866BCB" w:rsidRDefault="0011482B" w:rsidP="0060651F">
      <w:pPr>
        <w:ind w:firstLine="709"/>
        <w:jc w:val="both"/>
      </w:pPr>
      <w:r w:rsidRPr="00866BCB">
        <w:t>- размещение консольных вывесок на расстоянии менее 10 м друг от друга, а также одной консольной вывески над другой;</w:t>
      </w:r>
    </w:p>
    <w:p w:rsidR="0011482B" w:rsidRPr="00866BCB" w:rsidRDefault="0011482B" w:rsidP="0060651F">
      <w:pPr>
        <w:ind w:firstLine="709"/>
        <w:jc w:val="both"/>
      </w:pPr>
      <w:r w:rsidRPr="00866BCB">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1482B" w:rsidRPr="00866BCB" w:rsidRDefault="0011482B" w:rsidP="0060651F">
      <w:pPr>
        <w:ind w:firstLine="709"/>
        <w:jc w:val="both"/>
      </w:pPr>
      <w:r w:rsidRPr="00866BC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66BCB">
        <w:t>призматроны</w:t>
      </w:r>
      <w:proofErr w:type="spellEnd"/>
      <w:r w:rsidRPr="00866BCB">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11482B" w:rsidRPr="00866BCB" w:rsidRDefault="0011482B" w:rsidP="0060651F">
      <w:pPr>
        <w:ind w:firstLine="709"/>
        <w:jc w:val="both"/>
      </w:pPr>
      <w:r w:rsidRPr="00866BCB">
        <w:t>- окраска и покрытие декоративными пленками поверхности остекления витрин;</w:t>
      </w:r>
    </w:p>
    <w:p w:rsidR="0011482B" w:rsidRPr="00866BCB" w:rsidRDefault="0011482B" w:rsidP="0060651F">
      <w:pPr>
        <w:ind w:firstLine="709"/>
        <w:jc w:val="both"/>
      </w:pPr>
      <w:r w:rsidRPr="00866BCB">
        <w:t>- замена остекления витрин световыми коробами;</w:t>
      </w:r>
    </w:p>
    <w:p w:rsidR="0011482B" w:rsidRPr="00866BCB" w:rsidRDefault="0011482B" w:rsidP="0060651F">
      <w:pPr>
        <w:ind w:firstLine="709"/>
        <w:jc w:val="both"/>
      </w:pPr>
      <w:r w:rsidRPr="00866BCB">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11482B" w:rsidRPr="00866BCB" w:rsidRDefault="0011482B" w:rsidP="0060651F">
      <w:pPr>
        <w:ind w:firstLine="709"/>
        <w:jc w:val="both"/>
      </w:pPr>
      <w:r w:rsidRPr="00866BCB">
        <w:t>- размещение вывесок с использованием неоновых светильников, мигающих (мерцающих) элементов.</w:t>
      </w:r>
    </w:p>
    <w:p w:rsidR="0011482B" w:rsidRPr="00866BCB" w:rsidRDefault="0011482B" w:rsidP="0060651F">
      <w:pPr>
        <w:ind w:firstLine="709"/>
        <w:jc w:val="both"/>
      </w:pPr>
      <w:bookmarkStart w:id="21" w:name="sub_10017"/>
      <w:r w:rsidRPr="00866BCB">
        <w:t>11.2. В случае размещения вывесок на внешних поверхностях иных зданий, строений, сооружений (кроме многоквартирных домов):</w:t>
      </w:r>
    </w:p>
    <w:bookmarkEnd w:id="21"/>
    <w:p w:rsidR="0011482B" w:rsidRPr="00866BCB" w:rsidRDefault="0011482B" w:rsidP="0060651F">
      <w:pPr>
        <w:ind w:firstLine="709"/>
        <w:jc w:val="both"/>
      </w:pPr>
      <w:r w:rsidRPr="00866BCB">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11482B" w:rsidRPr="00866BCB" w:rsidRDefault="0011482B" w:rsidP="0060651F">
      <w:pPr>
        <w:ind w:firstLine="709"/>
        <w:jc w:val="both"/>
      </w:pPr>
      <w:r w:rsidRPr="00866BCB">
        <w:t>- нарушение установленных требований к местам размещения вывесок;</w:t>
      </w:r>
    </w:p>
    <w:p w:rsidR="0011482B" w:rsidRPr="00866BCB" w:rsidRDefault="0011482B" w:rsidP="0060651F">
      <w:pPr>
        <w:ind w:firstLine="709"/>
        <w:jc w:val="both"/>
      </w:pPr>
      <w:r w:rsidRPr="00866BCB">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w:t>
      </w:r>
      <w:proofErr w:type="gramStart"/>
      <w:r w:rsidRPr="00866BCB">
        <w:t>дизайн-проектом</w:t>
      </w:r>
      <w:proofErr w:type="gramEnd"/>
      <w:r w:rsidRPr="00866BCB">
        <w:t>);</w:t>
      </w:r>
    </w:p>
    <w:p w:rsidR="0011482B" w:rsidRPr="00866BCB" w:rsidRDefault="0011482B" w:rsidP="0060651F">
      <w:pPr>
        <w:ind w:firstLine="709"/>
        <w:jc w:val="both"/>
      </w:pPr>
      <w:r w:rsidRPr="00866BCB">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11482B" w:rsidRPr="00866BCB" w:rsidRDefault="0011482B" w:rsidP="0060651F">
      <w:pPr>
        <w:ind w:firstLine="709"/>
        <w:jc w:val="both"/>
      </w:pPr>
      <w:r w:rsidRPr="00866BCB">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11482B" w:rsidRPr="00866BCB" w:rsidRDefault="0011482B" w:rsidP="0060651F">
      <w:pPr>
        <w:ind w:firstLine="709"/>
        <w:jc w:val="both"/>
      </w:pPr>
      <w:r w:rsidRPr="00866BCB">
        <w:t>- размещение вывесок в оконных проемах;</w:t>
      </w:r>
    </w:p>
    <w:p w:rsidR="0011482B" w:rsidRPr="00866BCB" w:rsidRDefault="0011482B" w:rsidP="0060651F">
      <w:pPr>
        <w:ind w:firstLine="709"/>
        <w:jc w:val="both"/>
      </w:pPr>
      <w:r w:rsidRPr="00866BCB">
        <w:t>- размещение вывесок на кровлях, лоджиях и балконах;</w:t>
      </w:r>
    </w:p>
    <w:p w:rsidR="0011482B" w:rsidRPr="00866BCB" w:rsidRDefault="0011482B" w:rsidP="0060651F">
      <w:pPr>
        <w:ind w:firstLine="709"/>
        <w:jc w:val="both"/>
      </w:pPr>
      <w:r w:rsidRPr="00866BCB">
        <w:t>- размещение вывесок на архитектурных деталях фасадов объектов (в том числе на колоннах, пилястрах, орнаментах, лепнине);</w:t>
      </w:r>
    </w:p>
    <w:p w:rsidR="0011482B" w:rsidRPr="00866BCB" w:rsidRDefault="0011482B" w:rsidP="0060651F">
      <w:pPr>
        <w:ind w:firstLine="709"/>
        <w:jc w:val="both"/>
      </w:pPr>
      <w:r w:rsidRPr="00866BCB">
        <w:t xml:space="preserve">- размещение вывесок на расстоянии </w:t>
      </w:r>
      <w:proofErr w:type="gramStart"/>
      <w:r w:rsidRPr="00866BCB">
        <w:t>ближе</w:t>
      </w:r>
      <w:proofErr w:type="gramEnd"/>
      <w:r w:rsidRPr="00866BCB">
        <w:t xml:space="preserve"> чем 1 м от мемориальных досок;</w:t>
      </w:r>
    </w:p>
    <w:p w:rsidR="0011482B" w:rsidRPr="00866BCB" w:rsidRDefault="0011482B" w:rsidP="0060651F">
      <w:pPr>
        <w:ind w:firstLine="709"/>
        <w:jc w:val="both"/>
      </w:pPr>
      <w:r w:rsidRPr="00866BCB">
        <w:t>- перекрытие (закрытие) указателей наименований улиц и номеров домов;</w:t>
      </w:r>
    </w:p>
    <w:p w:rsidR="0011482B" w:rsidRPr="00866BCB" w:rsidRDefault="0011482B" w:rsidP="0060651F">
      <w:pPr>
        <w:ind w:firstLine="709"/>
        <w:jc w:val="both"/>
      </w:pPr>
      <w:r w:rsidRPr="00866BCB">
        <w:t xml:space="preserve">- размещение настенных вывесок одна над другой (за исключением случаев размещения вывесок в соответствии с </w:t>
      </w:r>
      <w:proofErr w:type="gramStart"/>
      <w:r w:rsidRPr="00866BCB">
        <w:t>дизайн-проектом</w:t>
      </w:r>
      <w:proofErr w:type="gramEnd"/>
      <w:r w:rsidRPr="00866BCB">
        <w:t>);</w:t>
      </w:r>
    </w:p>
    <w:p w:rsidR="0011482B" w:rsidRPr="00866BCB" w:rsidRDefault="0011482B" w:rsidP="0060651F">
      <w:pPr>
        <w:ind w:firstLine="709"/>
        <w:jc w:val="both"/>
      </w:pPr>
      <w:r w:rsidRPr="00866BCB">
        <w:t>- размещение консольных вывесок на расстоянии менее 10 м друг от друга, а также одной консольной вывески над другой;</w:t>
      </w:r>
    </w:p>
    <w:p w:rsidR="0011482B" w:rsidRPr="00866BCB" w:rsidRDefault="0011482B" w:rsidP="0060651F">
      <w:pPr>
        <w:ind w:firstLine="709"/>
        <w:jc w:val="both"/>
      </w:pPr>
      <w:r w:rsidRPr="00866BCB">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1482B" w:rsidRPr="00866BCB" w:rsidRDefault="0011482B" w:rsidP="0060651F">
      <w:pPr>
        <w:ind w:firstLine="709"/>
        <w:jc w:val="both"/>
      </w:pPr>
      <w:r w:rsidRPr="00866BC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66BCB">
        <w:t>призматроны</w:t>
      </w:r>
      <w:proofErr w:type="spellEnd"/>
      <w:r w:rsidRPr="00866BCB">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11482B" w:rsidRPr="00866BCB" w:rsidRDefault="0011482B" w:rsidP="0060651F">
      <w:pPr>
        <w:ind w:firstLine="709"/>
        <w:jc w:val="both"/>
      </w:pPr>
      <w:r w:rsidRPr="00866BCB">
        <w:t>- окраска и покрытие декоративными пленками поверхности остекления витрин;</w:t>
      </w:r>
    </w:p>
    <w:p w:rsidR="0011482B" w:rsidRPr="00866BCB" w:rsidRDefault="0011482B" w:rsidP="0060651F">
      <w:pPr>
        <w:ind w:firstLine="709"/>
        <w:jc w:val="both"/>
      </w:pPr>
      <w:r w:rsidRPr="00866BCB">
        <w:t>- замена остекления витрин световыми коробами;</w:t>
      </w:r>
    </w:p>
    <w:p w:rsidR="0011482B" w:rsidRPr="00866BCB" w:rsidRDefault="0011482B" w:rsidP="0060651F">
      <w:pPr>
        <w:ind w:firstLine="709"/>
        <w:jc w:val="both"/>
      </w:pPr>
      <w:r w:rsidRPr="00866BCB">
        <w:t>- устройство в витрине конструкций электронных носителей экранов (телевизоров) на всю высоту и (или) длину остекления витрины;</w:t>
      </w:r>
    </w:p>
    <w:p w:rsidR="0011482B" w:rsidRPr="00866BCB" w:rsidRDefault="0011482B" w:rsidP="0060651F">
      <w:pPr>
        <w:ind w:firstLine="709"/>
        <w:jc w:val="both"/>
      </w:pPr>
      <w:r w:rsidRPr="00866BCB">
        <w:t>- размещение вывесок с использованием картона, ткани, баннерной ткани (за исключением афиш);</w:t>
      </w:r>
    </w:p>
    <w:p w:rsidR="0011482B" w:rsidRPr="00866BCB" w:rsidRDefault="0011482B" w:rsidP="0060651F">
      <w:pPr>
        <w:ind w:firstLine="709"/>
        <w:jc w:val="both"/>
      </w:pPr>
      <w:r w:rsidRPr="00866BCB">
        <w:t>- размещение вывесок с использованием неоновых светильников, мигающих (мерцающих) элементов.</w:t>
      </w:r>
    </w:p>
    <w:p w:rsidR="0011482B" w:rsidRPr="00866BCB" w:rsidRDefault="0011482B" w:rsidP="0060651F">
      <w:pPr>
        <w:ind w:firstLine="709"/>
        <w:jc w:val="both"/>
      </w:pPr>
      <w:bookmarkStart w:id="22" w:name="sub_10018"/>
      <w:r w:rsidRPr="00866BCB">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66BCB">
          <w:rPr>
            <w:rStyle w:val="a6"/>
            <w:color w:val="auto"/>
          </w:rPr>
          <w:t>пунктом 29</w:t>
        </w:r>
      </w:hyperlink>
      <w:r w:rsidRPr="00866BCB">
        <w:t xml:space="preserve"> настоящих Правил)</w:t>
      </w:r>
    </w:p>
    <w:p w:rsidR="0011482B" w:rsidRPr="00866BCB" w:rsidRDefault="0011482B" w:rsidP="0060651F">
      <w:pPr>
        <w:ind w:firstLine="709"/>
        <w:jc w:val="both"/>
      </w:pPr>
      <w:bookmarkStart w:id="23" w:name="sub_10019"/>
      <w:bookmarkEnd w:id="22"/>
      <w:r w:rsidRPr="00866BCB">
        <w:t xml:space="preserve">11.4. Размещение вывесок в виде отдельно стоящих сборно-разборных (складных) конструкций - </w:t>
      </w:r>
      <w:proofErr w:type="spellStart"/>
      <w:r w:rsidRPr="00866BCB">
        <w:t>штендеров</w:t>
      </w:r>
      <w:proofErr w:type="spellEnd"/>
      <w:r w:rsidRPr="00866BCB">
        <w:t>.</w:t>
      </w:r>
    </w:p>
    <w:p w:rsidR="0011482B" w:rsidRPr="00866BCB" w:rsidRDefault="0011482B" w:rsidP="0060651F">
      <w:pPr>
        <w:ind w:firstLine="709"/>
        <w:jc w:val="both"/>
      </w:pPr>
      <w:bookmarkStart w:id="24" w:name="sub_10020"/>
      <w:bookmarkEnd w:id="23"/>
      <w:r w:rsidRPr="00866BCB">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66BCB">
          <w:rPr>
            <w:rStyle w:val="a6"/>
            <w:color w:val="auto"/>
          </w:rPr>
          <w:t>пунктом 24</w:t>
        </w:r>
      </w:hyperlink>
      <w:r w:rsidRPr="00866BCB">
        <w:t xml:space="preserve"> настоящих Правил).</w:t>
      </w:r>
    </w:p>
    <w:p w:rsidR="0011482B" w:rsidRPr="00866BCB" w:rsidRDefault="0011482B" w:rsidP="0060651F">
      <w:pPr>
        <w:ind w:firstLine="709"/>
        <w:jc w:val="both"/>
      </w:pPr>
      <w:bookmarkStart w:id="25" w:name="sub_10021"/>
      <w:bookmarkEnd w:id="24"/>
      <w:r w:rsidRPr="00866BCB">
        <w:t xml:space="preserve">11.6. </w:t>
      </w:r>
      <w:proofErr w:type="gramStart"/>
      <w:r w:rsidRPr="00866BCB">
        <w:t xml:space="preserve">Использование мест размещения вывесок, определенных в согласованном дизайн-проекте в соответствии с </w:t>
      </w:r>
      <w:hyperlink w:anchor="sub_10062" w:history="1">
        <w:r w:rsidRPr="00866BCB">
          <w:rPr>
            <w:rStyle w:val="a6"/>
            <w:color w:val="auto"/>
          </w:rPr>
          <w:t>разделом V</w:t>
        </w:r>
      </w:hyperlink>
      <w:r w:rsidRPr="00866BCB">
        <w:t xml:space="preserve"> настоящих Правил, для размещения рекламных конструкций.</w:t>
      </w:r>
      <w:proofErr w:type="gramEnd"/>
    </w:p>
    <w:p w:rsidR="0011482B" w:rsidRPr="00866BCB" w:rsidRDefault="0011482B" w:rsidP="0060651F">
      <w:pPr>
        <w:ind w:firstLine="709"/>
        <w:jc w:val="both"/>
      </w:pPr>
      <w:bookmarkStart w:id="26" w:name="sub_10022"/>
      <w:bookmarkEnd w:id="25"/>
      <w:r w:rsidRPr="00866BCB">
        <w:t>11.7. Размещение вывесок на внешних поверхностях объектов незавершенного строительства.</w:t>
      </w:r>
    </w:p>
    <w:bookmarkEnd w:id="26"/>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27" w:name="sub_10024"/>
      <w:r w:rsidRPr="00866BCB">
        <w:rPr>
          <w:rFonts w:ascii="Times New Roman" w:hAnsi="Times New Roman"/>
          <w:color w:val="auto"/>
        </w:rPr>
        <w:t>IV. Требования к размещению вывесок, указанных в пункте 10.1 Правил</w:t>
      </w:r>
    </w:p>
    <w:bookmarkEnd w:id="27"/>
    <w:p w:rsidR="0011482B" w:rsidRPr="00866BCB" w:rsidRDefault="0011482B" w:rsidP="0011482B">
      <w:pPr>
        <w:jc w:val="both"/>
      </w:pPr>
    </w:p>
    <w:p w:rsidR="0011482B" w:rsidRPr="00866BCB" w:rsidRDefault="0011482B" w:rsidP="0060651F">
      <w:pPr>
        <w:ind w:firstLine="709"/>
        <w:jc w:val="both"/>
      </w:pPr>
      <w:bookmarkStart w:id="28" w:name="sub_10025"/>
      <w:r w:rsidRPr="00866BCB">
        <w:t>12. Вывески, размещаются на фасадах, крышах, на (в) витринах или на иных внешних поверхностях зданий, строений, сооружений.</w:t>
      </w:r>
    </w:p>
    <w:p w:rsidR="0011482B" w:rsidRPr="00866BCB" w:rsidRDefault="0011482B" w:rsidP="0060651F">
      <w:pPr>
        <w:ind w:firstLine="709"/>
        <w:jc w:val="both"/>
      </w:pPr>
      <w:bookmarkStart w:id="29" w:name="sub_10026"/>
      <w:bookmarkEnd w:id="28"/>
      <w:r w:rsidRPr="00866BCB">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11482B" w:rsidRPr="00866BCB" w:rsidRDefault="0011482B" w:rsidP="0060651F">
      <w:pPr>
        <w:ind w:firstLine="709"/>
        <w:jc w:val="both"/>
      </w:pPr>
      <w:bookmarkStart w:id="30" w:name="sub_10098"/>
      <w:bookmarkEnd w:id="29"/>
      <w:r w:rsidRPr="00866BCB">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30"/>
    <w:p w:rsidR="0011482B" w:rsidRPr="00866BCB" w:rsidRDefault="0011482B" w:rsidP="0060651F">
      <w:pPr>
        <w:ind w:firstLine="709"/>
        <w:jc w:val="both"/>
      </w:pPr>
      <w:proofErr w:type="gramStart"/>
      <w:r w:rsidRPr="00866BCB">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11482B" w:rsidRPr="00866BCB" w:rsidRDefault="0011482B" w:rsidP="0060651F">
      <w:pPr>
        <w:ind w:firstLine="709"/>
        <w:jc w:val="both"/>
      </w:pPr>
      <w:proofErr w:type="gramStart"/>
      <w:r w:rsidRPr="00866BCB">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866BCB">
          <w:rPr>
            <w:rStyle w:val="a6"/>
            <w:color w:val="auto"/>
          </w:rPr>
          <w:t>абзаце первом</w:t>
        </w:r>
      </w:hyperlink>
      <w:r w:rsidRPr="00866BCB">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11482B" w:rsidRPr="00866BCB" w:rsidRDefault="0011482B" w:rsidP="0060651F">
      <w:pPr>
        <w:ind w:firstLine="709"/>
        <w:jc w:val="both"/>
      </w:pPr>
      <w:proofErr w:type="gramStart"/>
      <w:r w:rsidRPr="00866BCB">
        <w:t xml:space="preserve">На фасадах здания, строения, сооружения нежилого назначения организация, индивидуальный предприниматель вправе разместить более одной консольной </w:t>
      </w:r>
      <w:r w:rsidRPr="00866BCB">
        <w:lastRenderedPageBreak/>
        <w:t>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11482B" w:rsidRPr="00866BCB" w:rsidRDefault="0011482B" w:rsidP="0060651F">
      <w:pPr>
        <w:ind w:firstLine="709"/>
        <w:jc w:val="both"/>
      </w:pPr>
      <w:r w:rsidRPr="00866BCB">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gramStart"/>
      <w:r w:rsidRPr="00866BCB">
        <w:t>дизайн-проекта</w:t>
      </w:r>
      <w:proofErr w:type="gramEnd"/>
      <w:r w:rsidRPr="00866BCB">
        <w:t xml:space="preserve">, разработанного и согласованного в соответствии с требованиями </w:t>
      </w:r>
      <w:hyperlink w:anchor="sub_10062" w:history="1">
        <w:r w:rsidRPr="00866BCB">
          <w:rPr>
            <w:rStyle w:val="a6"/>
            <w:color w:val="auto"/>
          </w:rPr>
          <w:t>раздела V</w:t>
        </w:r>
      </w:hyperlink>
      <w:r w:rsidRPr="00866BCB">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11482B" w:rsidRPr="00866BCB" w:rsidRDefault="0011482B" w:rsidP="0060651F">
      <w:pPr>
        <w:ind w:firstLine="709"/>
        <w:jc w:val="both"/>
      </w:pPr>
      <w:bookmarkStart w:id="31" w:name="sub_10027"/>
      <w:r w:rsidRPr="00866BCB">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866BCB">
          <w:rPr>
            <w:rStyle w:val="a6"/>
            <w:color w:val="auto"/>
          </w:rPr>
          <w:t>пункте 17</w:t>
        </w:r>
      </w:hyperlink>
      <w:r w:rsidRPr="00866BCB">
        <w:t xml:space="preserve"> настоящих Правил.</w:t>
      </w:r>
    </w:p>
    <w:bookmarkEnd w:id="31"/>
    <w:p w:rsidR="0011482B" w:rsidRPr="00866BCB" w:rsidRDefault="0011482B" w:rsidP="0060651F">
      <w:pPr>
        <w:ind w:firstLine="709"/>
        <w:jc w:val="both"/>
      </w:pPr>
      <w:proofErr w:type="gramStart"/>
      <w:r w:rsidRPr="00866BCB">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11482B" w:rsidRPr="00866BCB" w:rsidRDefault="0011482B" w:rsidP="0060651F">
      <w:pPr>
        <w:ind w:firstLine="709"/>
        <w:jc w:val="both"/>
      </w:pPr>
      <w:bookmarkStart w:id="32" w:name="sub_10028"/>
      <w:r w:rsidRPr="00866BCB">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866BCB">
          <w:rPr>
            <w:rStyle w:val="a6"/>
            <w:color w:val="auto"/>
          </w:rPr>
          <w:t>пункте 13</w:t>
        </w:r>
      </w:hyperlink>
      <w:r w:rsidRPr="00866BCB">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32"/>
    <w:p w:rsidR="0011482B" w:rsidRPr="00866BCB" w:rsidRDefault="0011482B" w:rsidP="0060651F">
      <w:pPr>
        <w:ind w:firstLine="709"/>
        <w:jc w:val="both"/>
      </w:pPr>
      <w:r w:rsidRPr="00866BCB">
        <w:t xml:space="preserve">Требование настоящего абзаца о размещении информационных конструкций, указанных в </w:t>
      </w:r>
      <w:hyperlink w:anchor="sub_10026" w:history="1">
        <w:r w:rsidRPr="00866BCB">
          <w:rPr>
            <w:rStyle w:val="a6"/>
            <w:color w:val="auto"/>
          </w:rPr>
          <w:t>пункте 13</w:t>
        </w:r>
      </w:hyperlink>
      <w:r w:rsidRPr="00866BCB">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866BCB">
        <w:t>осуществления</w:t>
      </w:r>
      <w:proofErr w:type="gramEnd"/>
      <w:r w:rsidRPr="00866BCB">
        <w:t xml:space="preserve"> деятельности которых являются указанные торговые, развлекательные центры.</w:t>
      </w:r>
    </w:p>
    <w:p w:rsidR="0011482B" w:rsidRPr="00866BCB" w:rsidRDefault="0011482B" w:rsidP="0060651F">
      <w:pPr>
        <w:ind w:firstLine="709"/>
        <w:jc w:val="both"/>
      </w:pPr>
      <w:r w:rsidRPr="00866BCB">
        <w:t xml:space="preserve">Информационные конструкции, указанные в </w:t>
      </w:r>
      <w:hyperlink w:anchor="sub_10098" w:history="1">
        <w:r w:rsidRPr="00866BCB">
          <w:rPr>
            <w:rStyle w:val="a6"/>
            <w:color w:val="auto"/>
          </w:rPr>
          <w:t>абзаце втором пункта 13</w:t>
        </w:r>
      </w:hyperlink>
      <w:r w:rsidRPr="00866BCB">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866BCB">
          <w:rPr>
            <w:rStyle w:val="a6"/>
            <w:color w:val="auto"/>
          </w:rPr>
          <w:t>абзаце первом</w:t>
        </w:r>
      </w:hyperlink>
      <w:r w:rsidRPr="00866BCB">
        <w:t xml:space="preserve"> настоящего пункта, или на входных дверях в него, не выше уровня дверного проема.</w:t>
      </w:r>
    </w:p>
    <w:p w:rsidR="0011482B" w:rsidRPr="00866BCB" w:rsidRDefault="0011482B" w:rsidP="0060651F">
      <w:pPr>
        <w:ind w:firstLine="709"/>
        <w:jc w:val="both"/>
      </w:pPr>
      <w:bookmarkStart w:id="33" w:name="sub_10029"/>
      <w:r w:rsidRPr="00866BCB">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1482B" w:rsidRPr="00866BCB" w:rsidRDefault="0011482B" w:rsidP="0060651F">
      <w:pPr>
        <w:ind w:firstLine="709"/>
        <w:jc w:val="both"/>
      </w:pPr>
      <w:bookmarkStart w:id="34" w:name="sub_10030"/>
      <w:bookmarkEnd w:id="33"/>
      <w:r w:rsidRPr="00866BCB">
        <w:t>17. Вывески могут состоять из следующих элементов:</w:t>
      </w:r>
    </w:p>
    <w:bookmarkEnd w:id="34"/>
    <w:p w:rsidR="0011482B" w:rsidRPr="00866BCB" w:rsidRDefault="0011482B" w:rsidP="0060651F">
      <w:pPr>
        <w:ind w:firstLine="709"/>
        <w:jc w:val="both"/>
      </w:pPr>
      <w:r w:rsidRPr="00866BCB">
        <w:t>- информационное поле (текстовая часть) - буквы, буквенные символы, аббревиатура, цифры;</w:t>
      </w:r>
    </w:p>
    <w:p w:rsidR="0011482B" w:rsidRPr="00866BCB" w:rsidRDefault="0011482B" w:rsidP="0060651F">
      <w:pPr>
        <w:ind w:firstLine="709"/>
        <w:jc w:val="both"/>
      </w:pPr>
      <w:r w:rsidRPr="00866BCB">
        <w:t>- декоративно-художественные элементы - логотипы, знаки и т.д.;</w:t>
      </w:r>
    </w:p>
    <w:p w:rsidR="0011482B" w:rsidRPr="00866BCB" w:rsidRDefault="0011482B" w:rsidP="0060651F">
      <w:pPr>
        <w:ind w:firstLine="709"/>
        <w:jc w:val="both"/>
      </w:pPr>
      <w:r w:rsidRPr="00866BCB">
        <w:t>- элементы крепления;</w:t>
      </w:r>
    </w:p>
    <w:p w:rsidR="0011482B" w:rsidRPr="00866BCB" w:rsidRDefault="0011482B" w:rsidP="0060651F">
      <w:pPr>
        <w:ind w:firstLine="709"/>
        <w:jc w:val="both"/>
      </w:pPr>
      <w:r w:rsidRPr="00866BCB">
        <w:t>- подложка.</w:t>
      </w:r>
    </w:p>
    <w:p w:rsidR="0011482B" w:rsidRPr="00866BCB" w:rsidRDefault="0011482B" w:rsidP="0060651F">
      <w:pPr>
        <w:ind w:firstLine="709"/>
        <w:jc w:val="both"/>
      </w:pPr>
      <w:r w:rsidRPr="00866BCB">
        <w:t>Высота вывески не должна превышать 0,50 м за исключением случаев, предусмотренных настоящими Правилами.</w:t>
      </w:r>
    </w:p>
    <w:p w:rsidR="0011482B" w:rsidRPr="00866BCB" w:rsidRDefault="0011482B" w:rsidP="0060651F">
      <w:pPr>
        <w:ind w:firstLine="709"/>
        <w:jc w:val="both"/>
      </w:pPr>
      <w:r w:rsidRPr="00866BCB">
        <w:lastRenderedPageBreak/>
        <w:t>В случае</w:t>
      </w:r>
      <w:proofErr w:type="gramStart"/>
      <w:r w:rsidRPr="00866BCB">
        <w:t>,</w:t>
      </w:r>
      <w:proofErr w:type="gramEnd"/>
      <w:r w:rsidRPr="00866BCB">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11482B" w:rsidRPr="00866BCB" w:rsidRDefault="0011482B" w:rsidP="0060651F">
      <w:pPr>
        <w:ind w:firstLine="709"/>
        <w:jc w:val="both"/>
      </w:pPr>
      <w:bookmarkStart w:id="35" w:name="sub_10031"/>
      <w:r w:rsidRPr="00866BCB">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11482B" w:rsidRPr="00866BCB" w:rsidRDefault="0011482B" w:rsidP="0060651F">
      <w:pPr>
        <w:ind w:firstLine="709"/>
        <w:jc w:val="both"/>
      </w:pPr>
      <w:bookmarkStart w:id="36" w:name="sub_10037"/>
      <w:bookmarkEnd w:id="35"/>
      <w:r w:rsidRPr="00866BCB">
        <w:t>19. Настенные конструкции, размещаемые на внешних поверхностях зданий, строений, сооружений, должны соответствовать следующим требованиям:</w:t>
      </w:r>
    </w:p>
    <w:p w:rsidR="0011482B" w:rsidRPr="00866BCB" w:rsidRDefault="0011482B" w:rsidP="0060651F">
      <w:pPr>
        <w:ind w:firstLine="709"/>
        <w:jc w:val="both"/>
      </w:pPr>
      <w:bookmarkStart w:id="37" w:name="sub_10032"/>
      <w:bookmarkEnd w:id="36"/>
      <w:r w:rsidRPr="00866BCB">
        <w:t xml:space="preserve">19.1. Настенные конструкции размещаются над входом или окнами (витринами) помещений, указанных в </w:t>
      </w:r>
      <w:hyperlink w:anchor="sub_10028" w:history="1">
        <w:r w:rsidRPr="00866BCB">
          <w:rPr>
            <w:rStyle w:val="a6"/>
            <w:color w:val="auto"/>
          </w:rPr>
          <w:t>пункте 15</w:t>
        </w:r>
      </w:hyperlink>
      <w:r w:rsidRPr="00866BCB">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66BCB">
        <w:t>ниже указанной</w:t>
      </w:r>
      <w:proofErr w:type="gramEnd"/>
      <w:r w:rsidRPr="00866BCB">
        <w:t xml:space="preserve"> линии.</w:t>
      </w:r>
    </w:p>
    <w:bookmarkEnd w:id="37"/>
    <w:p w:rsidR="0011482B" w:rsidRPr="00866BCB" w:rsidRDefault="0011482B" w:rsidP="0060651F">
      <w:pPr>
        <w:ind w:firstLine="709"/>
        <w:jc w:val="both"/>
      </w:pPr>
      <w:proofErr w:type="gramStart"/>
      <w:r w:rsidRPr="00866BCB">
        <w:t xml:space="preserve">В случае если помещения, указанные в </w:t>
      </w:r>
      <w:hyperlink w:anchor="sub_10028" w:history="1">
        <w:r w:rsidRPr="00866BCB">
          <w:rPr>
            <w:rStyle w:val="a6"/>
            <w:color w:val="auto"/>
          </w:rPr>
          <w:t>пункте 15</w:t>
        </w:r>
      </w:hyperlink>
      <w:r w:rsidRPr="00866BCB">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866BCB">
          <w:rPr>
            <w:rStyle w:val="a6"/>
            <w:color w:val="auto"/>
          </w:rPr>
          <w:t>абзаца первого</w:t>
        </w:r>
      </w:hyperlink>
      <w:r w:rsidRPr="00866BCB">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866BCB">
        <w:t xml:space="preserve"> При этом вывеска не должна выступать от плоскости фасада более чем на 0,10 м.</w:t>
      </w:r>
    </w:p>
    <w:p w:rsidR="0011482B" w:rsidRPr="00866BCB" w:rsidRDefault="0011482B" w:rsidP="0060651F">
      <w:pPr>
        <w:ind w:firstLine="709"/>
        <w:jc w:val="both"/>
      </w:pPr>
      <w:bookmarkStart w:id="38" w:name="sub_10033"/>
      <w:r w:rsidRPr="00866BCB">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8"/>
    <w:p w:rsidR="0011482B" w:rsidRPr="00866BCB" w:rsidRDefault="0011482B" w:rsidP="0060651F">
      <w:pPr>
        <w:ind w:firstLine="709"/>
        <w:jc w:val="both"/>
      </w:pPr>
      <w:r w:rsidRPr="00866BCB">
        <w:t>- по высоте - 0,50 м, за исключением размещения настенной вывески на фризе;</w:t>
      </w:r>
    </w:p>
    <w:p w:rsidR="0011482B" w:rsidRPr="00866BCB" w:rsidRDefault="0011482B" w:rsidP="0060651F">
      <w:pPr>
        <w:ind w:firstLine="709"/>
        <w:jc w:val="both"/>
      </w:pPr>
      <w:r w:rsidRPr="00866BCB">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11482B" w:rsidRPr="00866BCB" w:rsidRDefault="0011482B" w:rsidP="0060651F">
      <w:pPr>
        <w:ind w:firstLine="709"/>
        <w:jc w:val="both"/>
      </w:pPr>
      <w:r w:rsidRPr="00866BCB">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11482B" w:rsidRPr="00866BCB" w:rsidRDefault="0011482B" w:rsidP="0060651F">
      <w:pPr>
        <w:ind w:firstLine="709"/>
        <w:jc w:val="both"/>
      </w:pPr>
      <w:r w:rsidRPr="00866BCB">
        <w:t xml:space="preserve">Максимальный размер, информационных конструкций, указанных в </w:t>
      </w:r>
      <w:hyperlink w:anchor="sub_10098" w:history="1">
        <w:r w:rsidRPr="00866BCB">
          <w:rPr>
            <w:rStyle w:val="a6"/>
            <w:color w:val="auto"/>
          </w:rPr>
          <w:t>абзаце втором пункта 13</w:t>
        </w:r>
      </w:hyperlink>
      <w:r w:rsidRPr="00866BCB">
        <w:t xml:space="preserve"> настоящих Правил (меню), не должен превышать:</w:t>
      </w:r>
    </w:p>
    <w:p w:rsidR="0011482B" w:rsidRPr="00866BCB" w:rsidRDefault="0011482B" w:rsidP="0060651F">
      <w:pPr>
        <w:ind w:firstLine="709"/>
        <w:jc w:val="both"/>
      </w:pPr>
      <w:r w:rsidRPr="00866BCB">
        <w:t>- по высоте - 0,80 м;</w:t>
      </w:r>
    </w:p>
    <w:p w:rsidR="0011482B" w:rsidRPr="00866BCB" w:rsidRDefault="0011482B" w:rsidP="0060651F">
      <w:pPr>
        <w:ind w:firstLine="709"/>
        <w:jc w:val="both"/>
      </w:pPr>
      <w:r w:rsidRPr="00866BCB">
        <w:t>- по длине - 0,60 м.</w:t>
      </w:r>
    </w:p>
    <w:p w:rsidR="0011482B" w:rsidRPr="00866BCB" w:rsidRDefault="0011482B" w:rsidP="0060651F">
      <w:pPr>
        <w:ind w:firstLine="709"/>
        <w:jc w:val="both"/>
      </w:pPr>
      <w:r w:rsidRPr="00866BCB">
        <w:t>Крайняя точка элементов настенной конструкции не должна находиться на расстоянии более чем 0,20 м от плоскости фасада.</w:t>
      </w:r>
    </w:p>
    <w:p w:rsidR="0011482B" w:rsidRPr="00866BCB" w:rsidRDefault="0011482B" w:rsidP="0060651F">
      <w:pPr>
        <w:ind w:firstLine="709"/>
        <w:jc w:val="both"/>
      </w:pPr>
      <w:r w:rsidRPr="00866BCB">
        <w:t xml:space="preserve">При наличии на внешних поверхностях здания, строения, сооружения в месте </w:t>
      </w:r>
      <w:proofErr w:type="gramStart"/>
      <w:r w:rsidRPr="00866BCB">
        <w:t>размещения вывески элементов систем газоснабжения</w:t>
      </w:r>
      <w:proofErr w:type="gramEnd"/>
      <w:r w:rsidRPr="00866BCB">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1482B" w:rsidRPr="00866BCB" w:rsidRDefault="0011482B" w:rsidP="0060651F">
      <w:pPr>
        <w:ind w:firstLine="709"/>
        <w:jc w:val="both"/>
      </w:pPr>
      <w:r w:rsidRPr="00866BCB">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11482B" w:rsidRPr="00866BCB" w:rsidRDefault="0011482B" w:rsidP="0060651F">
      <w:pPr>
        <w:ind w:firstLine="709"/>
        <w:jc w:val="both"/>
      </w:pPr>
      <w:bookmarkStart w:id="39" w:name="sub_10034"/>
      <w:r w:rsidRPr="00866BCB">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9"/>
    <w:p w:rsidR="0011482B" w:rsidRPr="00866BCB" w:rsidRDefault="0011482B" w:rsidP="0060651F">
      <w:pPr>
        <w:ind w:firstLine="709"/>
        <w:jc w:val="both"/>
      </w:pPr>
      <w:r w:rsidRPr="00866BCB">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866BCB">
          <w:rPr>
            <w:rStyle w:val="a6"/>
            <w:color w:val="auto"/>
          </w:rPr>
          <w:t>пунктом 19.3.3</w:t>
        </w:r>
      </w:hyperlink>
      <w:r w:rsidRPr="00866BCB">
        <w:t>).</w:t>
      </w:r>
    </w:p>
    <w:p w:rsidR="0011482B" w:rsidRPr="00866BCB" w:rsidRDefault="0011482B" w:rsidP="0060651F">
      <w:pPr>
        <w:ind w:firstLine="709"/>
        <w:jc w:val="both"/>
      </w:pPr>
      <w:r w:rsidRPr="00866BCB">
        <w:t xml:space="preserve">19.3.2. При использовании в настенной конструкции, размещаемой на фризе, подложки указанная подложка размещается на фризе на длину, соответствующую </w:t>
      </w:r>
      <w:r w:rsidRPr="00866BCB">
        <w:lastRenderedPageBreak/>
        <w:t>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11482B" w:rsidRPr="00866BCB" w:rsidRDefault="0011482B" w:rsidP="0060651F">
      <w:pPr>
        <w:ind w:firstLine="709"/>
        <w:jc w:val="both"/>
      </w:pPr>
      <w:proofErr w:type="gramStart"/>
      <w:r w:rsidRPr="00866BCB">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11482B" w:rsidRPr="00866BCB" w:rsidRDefault="0011482B" w:rsidP="0060651F">
      <w:pPr>
        <w:ind w:firstLine="709"/>
        <w:jc w:val="both"/>
      </w:pPr>
      <w:r w:rsidRPr="00866BCB">
        <w:t>Объемные символы, используемые в настенной конструкции на фризе, должны размещаться на единой горизонтальной оси.</w:t>
      </w:r>
    </w:p>
    <w:p w:rsidR="0011482B" w:rsidRPr="00866BCB" w:rsidRDefault="0011482B" w:rsidP="0060651F">
      <w:pPr>
        <w:ind w:firstLine="709"/>
        <w:jc w:val="both"/>
      </w:pPr>
      <w:r w:rsidRPr="00866BCB">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11482B" w:rsidRPr="00866BCB" w:rsidRDefault="0011482B" w:rsidP="0060651F">
      <w:pPr>
        <w:ind w:firstLine="709"/>
        <w:jc w:val="both"/>
      </w:pPr>
      <w:bookmarkStart w:id="40" w:name="sub_10099"/>
      <w:r w:rsidRPr="00866BCB">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11482B" w:rsidRPr="00866BCB" w:rsidRDefault="0011482B" w:rsidP="0060651F">
      <w:pPr>
        <w:ind w:firstLine="709"/>
        <w:jc w:val="both"/>
      </w:pPr>
      <w:bookmarkStart w:id="41" w:name="sub_10100"/>
      <w:bookmarkEnd w:id="40"/>
      <w:r w:rsidRPr="00866BCB">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41"/>
    <w:p w:rsidR="0011482B" w:rsidRPr="00866BCB" w:rsidRDefault="0011482B" w:rsidP="0060651F">
      <w:pPr>
        <w:ind w:firstLine="709"/>
        <w:jc w:val="both"/>
      </w:pPr>
      <w:r w:rsidRPr="00866BCB">
        <w:t>Запрещается размещение настенной конструкции непосредственно на конструкции козырька.</w:t>
      </w:r>
    </w:p>
    <w:p w:rsidR="0011482B" w:rsidRPr="00866BCB" w:rsidRDefault="0011482B" w:rsidP="0060651F">
      <w:pPr>
        <w:ind w:firstLine="709"/>
        <w:jc w:val="both"/>
      </w:pPr>
      <w:bookmarkStart w:id="42" w:name="sub_10035"/>
      <w:r w:rsidRPr="00866BCB">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11482B" w:rsidRPr="00866BCB" w:rsidRDefault="0011482B" w:rsidP="0060651F">
      <w:pPr>
        <w:ind w:firstLine="709"/>
        <w:jc w:val="both"/>
      </w:pPr>
      <w:bookmarkStart w:id="43" w:name="sub_10036"/>
      <w:bookmarkEnd w:id="42"/>
      <w:r w:rsidRPr="00866BCB">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3"/>
    <w:p w:rsidR="0011482B" w:rsidRPr="00866BCB" w:rsidRDefault="0011482B" w:rsidP="0060651F">
      <w:pPr>
        <w:ind w:firstLine="709"/>
        <w:jc w:val="both"/>
      </w:pPr>
      <w:r w:rsidRPr="00866BCB">
        <w:t>Максимальный размер данных вывесок не должен превышать:</w:t>
      </w:r>
    </w:p>
    <w:p w:rsidR="0011482B" w:rsidRPr="00866BCB" w:rsidRDefault="0011482B" w:rsidP="0060651F">
      <w:pPr>
        <w:ind w:firstLine="709"/>
        <w:jc w:val="both"/>
      </w:pPr>
      <w:r w:rsidRPr="00866BCB">
        <w:t>- по высоте - 0,40 м;</w:t>
      </w:r>
    </w:p>
    <w:p w:rsidR="0011482B" w:rsidRPr="00866BCB" w:rsidRDefault="0011482B" w:rsidP="0060651F">
      <w:pPr>
        <w:ind w:firstLine="709"/>
        <w:jc w:val="both"/>
      </w:pPr>
      <w:r w:rsidRPr="00866BCB">
        <w:t>- по длине - 0,30 м.</w:t>
      </w:r>
    </w:p>
    <w:p w:rsidR="0011482B" w:rsidRPr="00866BCB" w:rsidRDefault="0011482B" w:rsidP="0060651F">
      <w:pPr>
        <w:ind w:firstLine="709"/>
        <w:jc w:val="both"/>
      </w:pPr>
      <w:bookmarkStart w:id="44" w:name="sub_10043"/>
      <w:r w:rsidRPr="00866BCB">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1482B" w:rsidRPr="00866BCB" w:rsidRDefault="0011482B" w:rsidP="0060651F">
      <w:pPr>
        <w:ind w:firstLine="709"/>
        <w:jc w:val="both"/>
      </w:pPr>
      <w:bookmarkStart w:id="45" w:name="sub_10038"/>
      <w:bookmarkEnd w:id="44"/>
      <w:r w:rsidRPr="00866BCB">
        <w:t>20.1. Расстояние между консольными конструкциями не может быть менее 10 м.</w:t>
      </w:r>
    </w:p>
    <w:bookmarkEnd w:id="45"/>
    <w:p w:rsidR="0011482B" w:rsidRPr="00866BCB" w:rsidRDefault="0011482B" w:rsidP="0060651F">
      <w:pPr>
        <w:ind w:firstLine="709"/>
        <w:jc w:val="both"/>
      </w:pPr>
      <w:r w:rsidRPr="00866BCB">
        <w:t>Расстояние от уровня земли до нижнего края консольной конструкции должно быть не менее 2,50 м.</w:t>
      </w:r>
    </w:p>
    <w:p w:rsidR="0011482B" w:rsidRPr="00866BCB" w:rsidRDefault="0011482B" w:rsidP="0060651F">
      <w:pPr>
        <w:ind w:firstLine="709"/>
        <w:jc w:val="both"/>
      </w:pPr>
      <w:bookmarkStart w:id="46" w:name="sub_10039"/>
      <w:r w:rsidRPr="00866BCB">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11482B" w:rsidRPr="00866BCB" w:rsidRDefault="0011482B" w:rsidP="0060651F">
      <w:pPr>
        <w:ind w:firstLine="709"/>
        <w:jc w:val="both"/>
      </w:pPr>
      <w:bookmarkStart w:id="47" w:name="sub_10040"/>
      <w:bookmarkEnd w:id="46"/>
      <w:r w:rsidRPr="00866BCB">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11482B" w:rsidRPr="00866BCB" w:rsidRDefault="0011482B" w:rsidP="0060651F">
      <w:pPr>
        <w:ind w:firstLine="709"/>
        <w:jc w:val="both"/>
      </w:pPr>
      <w:bookmarkStart w:id="48" w:name="sub_10041"/>
      <w:bookmarkEnd w:id="47"/>
      <w:r w:rsidRPr="00866BCB">
        <w:t>20.4. При наличии на фасаде объекта настенных конструкций консольные конструкции располагаются с ними на единой горизонтальной оси.</w:t>
      </w:r>
    </w:p>
    <w:p w:rsidR="0011482B" w:rsidRPr="00866BCB" w:rsidRDefault="0011482B" w:rsidP="0060651F">
      <w:pPr>
        <w:ind w:firstLine="709"/>
        <w:jc w:val="both"/>
      </w:pPr>
      <w:bookmarkStart w:id="49" w:name="sub_10042"/>
      <w:bookmarkEnd w:id="48"/>
      <w:r w:rsidRPr="00866BCB">
        <w:t xml:space="preserve">20.5. Консольные конструкции, размещаемые в соответствии с </w:t>
      </w:r>
      <w:proofErr w:type="gramStart"/>
      <w:r w:rsidRPr="00866BCB">
        <w:t>дизайн-проектом</w:t>
      </w:r>
      <w:proofErr w:type="gramEnd"/>
      <w:r w:rsidRPr="00866BCB">
        <w:t>, не могут быть расположены выше линии третьего этажа (линии перекрытий между вторым и третьим этажами).</w:t>
      </w:r>
    </w:p>
    <w:p w:rsidR="0011482B" w:rsidRPr="00866BCB" w:rsidRDefault="0011482B" w:rsidP="0060651F">
      <w:pPr>
        <w:ind w:firstLine="709"/>
        <w:jc w:val="both"/>
      </w:pPr>
      <w:bookmarkStart w:id="50" w:name="sub_10048"/>
      <w:bookmarkEnd w:id="49"/>
      <w:r w:rsidRPr="00866BCB">
        <w:lastRenderedPageBreak/>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866BCB">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11482B" w:rsidRPr="00866BCB" w:rsidRDefault="0011482B" w:rsidP="0060651F">
      <w:pPr>
        <w:ind w:firstLine="709"/>
        <w:jc w:val="both"/>
      </w:pPr>
      <w:bookmarkStart w:id="51" w:name="sub_10044"/>
      <w:bookmarkEnd w:id="50"/>
      <w:r w:rsidRPr="00866BCB">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11482B" w:rsidRPr="00866BCB" w:rsidRDefault="0011482B" w:rsidP="0060651F">
      <w:pPr>
        <w:ind w:firstLine="709"/>
        <w:jc w:val="both"/>
      </w:pPr>
      <w:bookmarkStart w:id="52" w:name="sub_10045"/>
      <w:bookmarkEnd w:id="51"/>
      <w:r w:rsidRPr="00866BCB">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11482B" w:rsidRPr="00866BCB" w:rsidRDefault="0011482B" w:rsidP="0060651F">
      <w:pPr>
        <w:ind w:firstLine="709"/>
        <w:jc w:val="both"/>
      </w:pPr>
      <w:bookmarkStart w:id="53" w:name="sub_10046"/>
      <w:bookmarkEnd w:id="52"/>
      <w:r w:rsidRPr="00866BCB">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11482B" w:rsidRPr="00866BCB" w:rsidRDefault="0011482B" w:rsidP="0060651F">
      <w:pPr>
        <w:ind w:firstLine="709"/>
        <w:jc w:val="both"/>
      </w:pPr>
      <w:bookmarkStart w:id="54" w:name="sub_10047"/>
      <w:bookmarkEnd w:id="53"/>
      <w:r w:rsidRPr="00866BCB">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11482B" w:rsidRPr="00866BCB" w:rsidRDefault="0011482B" w:rsidP="0060651F">
      <w:pPr>
        <w:ind w:firstLine="709"/>
        <w:jc w:val="both"/>
      </w:pPr>
      <w:bookmarkStart w:id="55" w:name="sub_10058"/>
      <w:bookmarkEnd w:id="54"/>
      <w:r w:rsidRPr="00866BCB">
        <w:t xml:space="preserve">22. Организации, индивидуальные предприниматели дополнительно к конструкции, указанной в </w:t>
      </w:r>
      <w:hyperlink w:anchor="sub_10026" w:history="1">
        <w:r w:rsidRPr="00866BCB">
          <w:rPr>
            <w:rStyle w:val="a6"/>
            <w:color w:val="auto"/>
          </w:rPr>
          <w:t>абзаце первом пункта 13</w:t>
        </w:r>
      </w:hyperlink>
      <w:r w:rsidRPr="00866BCB">
        <w:t xml:space="preserve"> настоящих Правил, размещенной на фасаде здания, строения, сооружения, вправе </w:t>
      </w:r>
      <w:proofErr w:type="gramStart"/>
      <w:r w:rsidRPr="00866BCB">
        <w:t>разместить</w:t>
      </w:r>
      <w:proofErr w:type="gramEnd"/>
      <w:r w:rsidRPr="00866BCB">
        <w:t xml:space="preserve"> информационную конструкцию (вывеску), на крыше указанного здания, строения, сооружения в соответствии со следующими требованиями:</w:t>
      </w:r>
    </w:p>
    <w:p w:rsidR="0011482B" w:rsidRPr="00866BCB" w:rsidRDefault="0011482B" w:rsidP="0060651F">
      <w:pPr>
        <w:ind w:firstLine="709"/>
        <w:jc w:val="both"/>
      </w:pPr>
      <w:bookmarkStart w:id="56" w:name="sub_10049"/>
      <w:bookmarkEnd w:id="55"/>
      <w:r w:rsidRPr="00866BCB">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11482B" w:rsidRPr="00866BCB" w:rsidRDefault="0011482B" w:rsidP="0060651F">
      <w:pPr>
        <w:ind w:firstLine="709"/>
        <w:jc w:val="both"/>
      </w:pPr>
      <w:bookmarkStart w:id="57" w:name="sub_10050"/>
      <w:bookmarkEnd w:id="56"/>
      <w:r w:rsidRPr="00866BCB">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bookmarkEnd w:id="57"/>
    <w:p w:rsidR="0011482B" w:rsidRPr="00866BCB" w:rsidRDefault="0011482B" w:rsidP="0060651F">
      <w:pPr>
        <w:ind w:firstLine="709"/>
        <w:jc w:val="both"/>
      </w:pPr>
      <w:r w:rsidRPr="00866BCB">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11482B" w:rsidRPr="00866BCB" w:rsidRDefault="0011482B" w:rsidP="0060651F">
      <w:pPr>
        <w:ind w:firstLine="709"/>
        <w:jc w:val="both"/>
      </w:pPr>
      <w:bookmarkStart w:id="58" w:name="sub_10051"/>
      <w:r w:rsidRPr="00866BCB">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66BCB">
        <w:t>стилобатной</w:t>
      </w:r>
      <w:proofErr w:type="spellEnd"/>
      <w:r w:rsidRPr="00866BCB">
        <w:t xml:space="preserve"> части.</w:t>
      </w:r>
    </w:p>
    <w:p w:rsidR="0011482B" w:rsidRPr="00866BCB" w:rsidRDefault="0011482B" w:rsidP="0060651F">
      <w:pPr>
        <w:ind w:firstLine="709"/>
        <w:jc w:val="both"/>
      </w:pPr>
      <w:bookmarkStart w:id="59" w:name="sub_10052"/>
      <w:bookmarkEnd w:id="58"/>
      <w:r w:rsidRPr="00866BCB">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11482B" w:rsidRPr="00866BCB" w:rsidRDefault="0011482B" w:rsidP="0060651F">
      <w:pPr>
        <w:ind w:firstLine="709"/>
        <w:jc w:val="both"/>
      </w:pPr>
      <w:bookmarkStart w:id="60" w:name="sub_10053"/>
      <w:bookmarkEnd w:id="59"/>
      <w:r w:rsidRPr="00866BCB">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866BCB">
          <w:rPr>
            <w:rStyle w:val="a6"/>
            <w:color w:val="auto"/>
          </w:rPr>
          <w:t>пункт 17</w:t>
        </w:r>
      </w:hyperlink>
      <w:r w:rsidRPr="00866BCB">
        <w:t xml:space="preserve"> настоящих Правил) должна быть:</w:t>
      </w:r>
    </w:p>
    <w:bookmarkEnd w:id="60"/>
    <w:p w:rsidR="0011482B" w:rsidRPr="00866BCB" w:rsidRDefault="0011482B" w:rsidP="0060651F">
      <w:pPr>
        <w:ind w:firstLine="709"/>
        <w:jc w:val="both"/>
      </w:pPr>
      <w:r w:rsidRPr="00866BCB">
        <w:t>а) не более 1,80 м для 1-3-этажных объектов;</w:t>
      </w:r>
    </w:p>
    <w:p w:rsidR="0011482B" w:rsidRPr="00866BCB" w:rsidRDefault="0011482B" w:rsidP="0060651F">
      <w:pPr>
        <w:ind w:firstLine="709"/>
        <w:jc w:val="both"/>
      </w:pPr>
      <w:r w:rsidRPr="00866BCB">
        <w:t>б) не более 3 м для 4-7-этажных объектов;</w:t>
      </w:r>
    </w:p>
    <w:p w:rsidR="0011482B" w:rsidRPr="00866BCB" w:rsidRDefault="0011482B" w:rsidP="0060651F">
      <w:pPr>
        <w:ind w:firstLine="709"/>
        <w:jc w:val="both"/>
      </w:pPr>
      <w:r w:rsidRPr="00866BCB">
        <w:t>в) не более 4 м для 8-12-этажных объектов;</w:t>
      </w:r>
    </w:p>
    <w:p w:rsidR="0011482B" w:rsidRPr="00866BCB" w:rsidRDefault="0011482B" w:rsidP="0060651F">
      <w:pPr>
        <w:ind w:firstLine="709"/>
        <w:jc w:val="both"/>
      </w:pPr>
      <w:r w:rsidRPr="00866BCB">
        <w:t>г) не более 5 м для 13-17-этажных объектов;</w:t>
      </w:r>
    </w:p>
    <w:p w:rsidR="0011482B" w:rsidRPr="00866BCB" w:rsidRDefault="0011482B" w:rsidP="0060651F">
      <w:pPr>
        <w:ind w:firstLine="709"/>
        <w:jc w:val="both"/>
      </w:pPr>
      <w:r w:rsidRPr="00866BCB">
        <w:t>д) не более 6 м для объектов, имеющих 18 и более этажей.</w:t>
      </w:r>
    </w:p>
    <w:p w:rsidR="0011482B" w:rsidRPr="00866BCB" w:rsidRDefault="0011482B" w:rsidP="0060651F">
      <w:pPr>
        <w:ind w:firstLine="709"/>
        <w:jc w:val="both"/>
      </w:pPr>
      <w:bookmarkStart w:id="61" w:name="sub_10054"/>
      <w:r w:rsidRPr="00866BCB">
        <w:lastRenderedPageBreak/>
        <w:t>22.6. Длина вывесок, устанавливаемых на крыше объекта, не может превышать половину длины фасада, по отношению к которому они размещены.</w:t>
      </w:r>
    </w:p>
    <w:p w:rsidR="0011482B" w:rsidRPr="00866BCB" w:rsidRDefault="0011482B" w:rsidP="0060651F">
      <w:pPr>
        <w:ind w:firstLine="709"/>
        <w:jc w:val="both"/>
      </w:pPr>
      <w:bookmarkStart w:id="62" w:name="sub_10055"/>
      <w:bookmarkEnd w:id="61"/>
      <w:r w:rsidRPr="00866BCB">
        <w:t xml:space="preserve">22.7. Параметры (размеры) вывесок, размещаемых на </w:t>
      </w:r>
      <w:proofErr w:type="spellStart"/>
      <w:r w:rsidRPr="00866BCB">
        <w:t>стилобатной</w:t>
      </w:r>
      <w:proofErr w:type="spellEnd"/>
      <w:r w:rsidRPr="00866BCB">
        <w:t xml:space="preserve"> части объекта, определяются в зависимости от этажности </w:t>
      </w:r>
      <w:proofErr w:type="spellStart"/>
      <w:r w:rsidRPr="00866BCB">
        <w:t>стилобатной</w:t>
      </w:r>
      <w:proofErr w:type="spellEnd"/>
      <w:r w:rsidRPr="00866BCB">
        <w:t xml:space="preserve"> части объекта в соответствии с требованиями </w:t>
      </w:r>
      <w:hyperlink w:anchor="sub_10053" w:history="1">
        <w:r w:rsidRPr="00866BCB">
          <w:rPr>
            <w:rStyle w:val="a6"/>
            <w:color w:val="auto"/>
          </w:rPr>
          <w:t>пунктов 22.5</w:t>
        </w:r>
      </w:hyperlink>
      <w:r w:rsidRPr="00866BCB">
        <w:t xml:space="preserve"> и </w:t>
      </w:r>
      <w:hyperlink w:anchor="sub_10054" w:history="1">
        <w:r w:rsidRPr="00866BCB">
          <w:rPr>
            <w:rStyle w:val="a6"/>
            <w:color w:val="auto"/>
          </w:rPr>
          <w:t>22.6</w:t>
        </w:r>
      </w:hyperlink>
      <w:r w:rsidRPr="00866BCB">
        <w:t xml:space="preserve"> настоящих Правил.</w:t>
      </w:r>
    </w:p>
    <w:p w:rsidR="0011482B" w:rsidRPr="00866BCB" w:rsidRDefault="0011482B" w:rsidP="0060651F">
      <w:pPr>
        <w:ind w:firstLine="709"/>
        <w:jc w:val="both"/>
      </w:pPr>
      <w:bookmarkStart w:id="63" w:name="sub_10056"/>
      <w:bookmarkEnd w:id="62"/>
      <w:r w:rsidRPr="00866BCB">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11482B" w:rsidRPr="00866BCB" w:rsidRDefault="0011482B" w:rsidP="0060651F">
      <w:pPr>
        <w:ind w:firstLine="709"/>
        <w:jc w:val="both"/>
      </w:pPr>
      <w:bookmarkStart w:id="64" w:name="sub_10057"/>
      <w:bookmarkEnd w:id="63"/>
      <w:r w:rsidRPr="00866BCB">
        <w:t xml:space="preserve">22.9. Внешний вид вывесок, размещаемых на крыше здания, строения, сооружения, определяется в соответствии с </w:t>
      </w:r>
      <w:proofErr w:type="gramStart"/>
      <w:r w:rsidRPr="00866BCB">
        <w:t>дизайн-проектом</w:t>
      </w:r>
      <w:proofErr w:type="gramEnd"/>
      <w:r w:rsidRPr="00866BCB">
        <w:t xml:space="preserve"> размещения вывески, разработанным и согласованным в соответствии с требованиями раздела V настоящих Правил.</w:t>
      </w:r>
    </w:p>
    <w:p w:rsidR="0011482B" w:rsidRPr="00866BCB" w:rsidRDefault="0011482B" w:rsidP="0060651F">
      <w:pPr>
        <w:ind w:firstLine="709"/>
        <w:jc w:val="both"/>
      </w:pPr>
      <w:bookmarkStart w:id="65" w:name="sub_10059"/>
      <w:bookmarkEnd w:id="64"/>
      <w:r w:rsidRPr="00866BCB">
        <w:t xml:space="preserve">23. </w:t>
      </w:r>
      <w:proofErr w:type="gramStart"/>
      <w:r w:rsidRPr="00866BCB">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866BCB">
          <w:rPr>
            <w:rStyle w:val="a6"/>
            <w:color w:val="auto"/>
          </w:rPr>
          <w:t>пунктов 8</w:t>
        </w:r>
      </w:hyperlink>
      <w:r w:rsidRPr="00866BCB">
        <w:t xml:space="preserve"> и </w:t>
      </w:r>
      <w:hyperlink w:anchor="sub_10017" w:history="1">
        <w:r w:rsidRPr="00866BCB">
          <w:rPr>
            <w:rStyle w:val="a6"/>
            <w:color w:val="auto"/>
          </w:rPr>
          <w:t>11.2</w:t>
        </w:r>
      </w:hyperlink>
      <w:r w:rsidRPr="00866BCB">
        <w:t xml:space="preserve"> настоящих Правил), размещение данных конструкций осуществляется согласно дизайн-проекту размещения</w:t>
      </w:r>
      <w:proofErr w:type="gramEnd"/>
      <w:r w:rsidRPr="00866BCB">
        <w:t xml:space="preserve"> вывески.</w:t>
      </w:r>
    </w:p>
    <w:bookmarkEnd w:id="65"/>
    <w:p w:rsidR="0011482B" w:rsidRPr="00866BCB" w:rsidRDefault="0011482B" w:rsidP="0060651F">
      <w:pPr>
        <w:ind w:firstLine="709"/>
        <w:jc w:val="both"/>
      </w:pPr>
      <w:r w:rsidRPr="00866BCB">
        <w:t xml:space="preserve">Разработка и согласование </w:t>
      </w:r>
      <w:proofErr w:type="gramStart"/>
      <w:r w:rsidRPr="00866BCB">
        <w:t>дизайн-проекта</w:t>
      </w:r>
      <w:proofErr w:type="gramEnd"/>
      <w:r w:rsidRPr="00866BCB">
        <w:t xml:space="preserve"> размещения вывески осуществляется в соответствии с требованиями </w:t>
      </w:r>
      <w:hyperlink w:anchor="sub_10062" w:history="1">
        <w:r w:rsidRPr="00866BCB">
          <w:rPr>
            <w:rStyle w:val="a6"/>
            <w:color w:val="auto"/>
          </w:rPr>
          <w:t>раздела V</w:t>
        </w:r>
      </w:hyperlink>
      <w:r w:rsidRPr="00866BCB">
        <w:t xml:space="preserve"> настоящих Правил.</w:t>
      </w:r>
    </w:p>
    <w:p w:rsidR="0011482B" w:rsidRPr="00866BCB" w:rsidRDefault="0011482B" w:rsidP="0060651F">
      <w:pPr>
        <w:ind w:firstLine="709"/>
        <w:jc w:val="both"/>
      </w:pPr>
      <w:bookmarkStart w:id="66" w:name="sub_10060"/>
      <w:r w:rsidRPr="00866BCB">
        <w:t xml:space="preserve">24. </w:t>
      </w:r>
      <w:proofErr w:type="gramStart"/>
      <w:r w:rsidRPr="00866BCB">
        <w:t>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66"/>
    <w:p w:rsidR="0011482B" w:rsidRPr="00866BCB" w:rsidRDefault="0011482B" w:rsidP="0060651F">
      <w:pPr>
        <w:ind w:firstLine="709"/>
        <w:jc w:val="both"/>
      </w:pPr>
      <w:r w:rsidRPr="00866BCB">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866BCB">
          <w:rPr>
            <w:rStyle w:val="a6"/>
            <w:color w:val="auto"/>
          </w:rPr>
          <w:t>пунктами 11 - 22</w:t>
        </w:r>
      </w:hyperlink>
      <w:r w:rsidRPr="00866BCB">
        <w:t xml:space="preserve"> настоящих Правил.</w:t>
      </w:r>
    </w:p>
    <w:p w:rsidR="0011482B" w:rsidRPr="00866BCB" w:rsidRDefault="0011482B" w:rsidP="0060651F">
      <w:pPr>
        <w:ind w:firstLine="709"/>
        <w:jc w:val="both"/>
      </w:pPr>
      <w:r w:rsidRPr="00866BCB">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866BCB">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11482B" w:rsidRPr="00866BCB" w:rsidRDefault="0011482B" w:rsidP="0060651F">
      <w:pPr>
        <w:ind w:firstLine="709"/>
        <w:jc w:val="both"/>
      </w:pPr>
      <w:bookmarkStart w:id="67" w:name="sub_10061"/>
      <w:r w:rsidRPr="00866BCB">
        <w:t xml:space="preserve">25. </w:t>
      </w:r>
      <w:proofErr w:type="gramStart"/>
      <w:r w:rsidRPr="00866BCB">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866BCB">
        <w:t xml:space="preserve"> </w:t>
      </w:r>
      <w:proofErr w:type="gramStart"/>
      <w:r w:rsidRPr="00866BCB">
        <w:t>ином</w:t>
      </w:r>
      <w:proofErr w:type="gramEnd"/>
      <w:r w:rsidRPr="00866BCB">
        <w:t xml:space="preserve"> вещном праве.</w:t>
      </w:r>
    </w:p>
    <w:p w:rsidR="00634D22" w:rsidRPr="00866BCB" w:rsidRDefault="00634D22" w:rsidP="0011482B">
      <w:pPr>
        <w:jc w:val="both"/>
      </w:pPr>
    </w:p>
    <w:p w:rsidR="0011482B" w:rsidRPr="00866BCB" w:rsidRDefault="0011482B" w:rsidP="0011482B">
      <w:pPr>
        <w:pStyle w:val="1"/>
        <w:rPr>
          <w:rFonts w:ascii="Times New Roman" w:hAnsi="Times New Roman"/>
          <w:color w:val="auto"/>
        </w:rPr>
      </w:pPr>
      <w:bookmarkStart w:id="68" w:name="sub_10062"/>
      <w:bookmarkEnd w:id="67"/>
      <w:r w:rsidRPr="00866BCB">
        <w:rPr>
          <w:rFonts w:ascii="Times New Roman" w:hAnsi="Times New Roman"/>
          <w:color w:val="auto"/>
        </w:rPr>
        <w:t xml:space="preserve">V. Особенности размещения вывесок в соответствии с </w:t>
      </w:r>
      <w:proofErr w:type="gramStart"/>
      <w:r w:rsidRPr="00866BCB">
        <w:rPr>
          <w:rFonts w:ascii="Times New Roman" w:hAnsi="Times New Roman"/>
          <w:color w:val="auto"/>
        </w:rPr>
        <w:t>дизайн-проектом</w:t>
      </w:r>
      <w:proofErr w:type="gramEnd"/>
      <w:r w:rsidRPr="00866BCB">
        <w:rPr>
          <w:rFonts w:ascii="Times New Roman" w:hAnsi="Times New Roman"/>
          <w:color w:val="auto"/>
        </w:rPr>
        <w:t xml:space="preserve"> размещения вывески</w:t>
      </w:r>
    </w:p>
    <w:bookmarkEnd w:id="68"/>
    <w:p w:rsidR="0011482B" w:rsidRPr="00866BCB" w:rsidRDefault="0011482B" w:rsidP="0011482B">
      <w:pPr>
        <w:jc w:val="both"/>
      </w:pPr>
    </w:p>
    <w:p w:rsidR="0011482B" w:rsidRDefault="0011482B" w:rsidP="0060651F">
      <w:pPr>
        <w:ind w:firstLine="709"/>
        <w:jc w:val="both"/>
      </w:pPr>
      <w:bookmarkStart w:id="69" w:name="sub_10063"/>
      <w:r w:rsidRPr="00866BCB">
        <w:t xml:space="preserve">26. Дизайн-проект размещения вывески подлежит согласованию с </w:t>
      </w:r>
      <w:r w:rsidR="00FB13E7">
        <w:t>администрацией</w:t>
      </w:r>
      <w:r w:rsidRPr="00866BCB">
        <w:t xml:space="preserve"> муниципального образования "Красногвардейское сельское поселение". Дизайн-проект размещения вывески включает текстовые и графические материалы:</w:t>
      </w:r>
    </w:p>
    <w:p w:rsidR="00FB13E7" w:rsidRPr="00866BCB" w:rsidRDefault="00FB13E7" w:rsidP="0060651F">
      <w:pPr>
        <w:ind w:firstLine="709"/>
        <w:jc w:val="both"/>
      </w:pPr>
    </w:p>
    <w:bookmarkEnd w:id="69"/>
    <w:p w:rsidR="0011482B" w:rsidRPr="00866BCB" w:rsidRDefault="0011482B" w:rsidP="0060651F">
      <w:pPr>
        <w:ind w:firstLine="709"/>
        <w:jc w:val="both"/>
      </w:pPr>
      <w:r w:rsidRPr="00866BCB">
        <w:lastRenderedPageBreak/>
        <w:t>а) текстовые материалы оформляются в виде пояснительной записки и включают:</w:t>
      </w:r>
    </w:p>
    <w:p w:rsidR="0011482B" w:rsidRPr="00866BCB" w:rsidRDefault="0011482B" w:rsidP="0060651F">
      <w:pPr>
        <w:ind w:firstLine="709"/>
        <w:jc w:val="both"/>
      </w:pPr>
      <w:r w:rsidRPr="00866BCB">
        <w:t>- сведения об адресе объекта;</w:t>
      </w:r>
    </w:p>
    <w:p w:rsidR="0011482B" w:rsidRPr="00866BCB" w:rsidRDefault="0011482B" w:rsidP="0060651F">
      <w:pPr>
        <w:ind w:firstLine="709"/>
        <w:jc w:val="both"/>
      </w:pPr>
      <w:r w:rsidRPr="00866BCB">
        <w:t>- сведения о типе конструкции вывески, месте ее размещения;</w:t>
      </w:r>
    </w:p>
    <w:p w:rsidR="0011482B" w:rsidRPr="00866BCB" w:rsidRDefault="0011482B" w:rsidP="0060651F">
      <w:pPr>
        <w:ind w:firstLine="709"/>
        <w:jc w:val="both"/>
      </w:pPr>
      <w:r w:rsidRPr="00866BCB">
        <w:t>- сведения о способе освещения вывески;</w:t>
      </w:r>
    </w:p>
    <w:p w:rsidR="0011482B" w:rsidRPr="00866BCB" w:rsidRDefault="0011482B" w:rsidP="0060651F">
      <w:pPr>
        <w:ind w:firstLine="709"/>
        <w:jc w:val="both"/>
      </w:pPr>
      <w:r w:rsidRPr="00866BCB">
        <w:t>- параметры вывески.</w:t>
      </w:r>
    </w:p>
    <w:p w:rsidR="0011482B" w:rsidRPr="00866BCB" w:rsidRDefault="0011482B" w:rsidP="0060651F">
      <w:pPr>
        <w:ind w:firstLine="709"/>
        <w:jc w:val="both"/>
      </w:pPr>
      <w:r w:rsidRPr="00866BCB">
        <w:t xml:space="preserve">б) графические материалы </w:t>
      </w:r>
      <w:proofErr w:type="gramStart"/>
      <w:r w:rsidRPr="00866BCB">
        <w:t>дизайн-проекта</w:t>
      </w:r>
      <w:proofErr w:type="gramEnd"/>
      <w:r w:rsidRPr="00866BCB">
        <w:t xml:space="preserve"> при размещении вывески на внешних поверхностях зданий, строений, сооружений включают:</w:t>
      </w:r>
    </w:p>
    <w:p w:rsidR="0011482B" w:rsidRPr="00866BCB" w:rsidRDefault="0011482B" w:rsidP="0060651F">
      <w:pPr>
        <w:ind w:firstLine="709"/>
        <w:jc w:val="both"/>
      </w:pPr>
      <w:r w:rsidRPr="00866BCB">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11482B" w:rsidRPr="00866BCB" w:rsidRDefault="0011482B" w:rsidP="0060651F">
      <w:pPr>
        <w:ind w:firstLine="709"/>
        <w:jc w:val="both"/>
      </w:pPr>
      <w:r w:rsidRPr="00866BCB">
        <w:t>- фотомонтаж (</w:t>
      </w:r>
      <w:proofErr w:type="gramStart"/>
      <w:r w:rsidRPr="00866BCB">
        <w:t>графическая</w:t>
      </w:r>
      <w:proofErr w:type="gramEnd"/>
      <w:r w:rsidRPr="00866BCB">
        <w:t xml:space="preserve"> </w:t>
      </w:r>
      <w:proofErr w:type="spellStart"/>
      <w:r w:rsidRPr="00866BCB">
        <w:t>врисовка</w:t>
      </w:r>
      <w:proofErr w:type="spellEnd"/>
      <w:r w:rsidRPr="00866BCB">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866BCB">
        <w:t>врисовки</w:t>
      </w:r>
      <w:proofErr w:type="spellEnd"/>
      <w:r w:rsidRPr="00866BCB">
        <w:t xml:space="preserve"> конструкции вывески на фотографии с соблюдением пропорций размещаемого объекта;</w:t>
      </w:r>
    </w:p>
    <w:p w:rsidR="0011482B" w:rsidRPr="00866BCB" w:rsidRDefault="0011482B" w:rsidP="0060651F">
      <w:pPr>
        <w:ind w:firstLine="709"/>
        <w:jc w:val="both"/>
      </w:pPr>
      <w:r w:rsidRPr="00866BCB">
        <w:t>- фотографии предполагаемого места размещения вывески, выполненные не более</w:t>
      </w:r>
      <w:proofErr w:type="gramStart"/>
      <w:r w:rsidRPr="00866BCB">
        <w:t>,</w:t>
      </w:r>
      <w:proofErr w:type="gramEnd"/>
      <w:r w:rsidRPr="00866BCB">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11482B" w:rsidRPr="00866BCB" w:rsidRDefault="0011482B" w:rsidP="0060651F">
      <w:pPr>
        <w:ind w:firstLine="709"/>
        <w:jc w:val="both"/>
      </w:pPr>
      <w:r w:rsidRPr="00866BCB">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12" w:history="1">
        <w:r w:rsidRPr="00866BCB">
          <w:rPr>
            <w:rStyle w:val="a6"/>
            <w:color w:val="auto"/>
          </w:rPr>
          <w:t>Федерального закона</w:t>
        </w:r>
      </w:hyperlink>
      <w:r w:rsidRPr="00866BCB">
        <w:t xml:space="preserve"> от 13.03.2006 г. N 38-ФЗ "О рекламе", информация о размещении указанной конструкции также отражается </w:t>
      </w:r>
      <w:proofErr w:type="gramStart"/>
      <w:r w:rsidRPr="00866BCB">
        <w:t>в</w:t>
      </w:r>
      <w:proofErr w:type="gramEnd"/>
      <w:r w:rsidRPr="00866BCB">
        <w:t xml:space="preserve"> соответствующем дизайн-проекте.</w:t>
      </w:r>
    </w:p>
    <w:p w:rsidR="0011482B" w:rsidRPr="00866BCB" w:rsidRDefault="0011482B" w:rsidP="0060651F">
      <w:pPr>
        <w:ind w:firstLine="709"/>
        <w:jc w:val="both"/>
      </w:pPr>
      <w:bookmarkStart w:id="70" w:name="sub_10064"/>
      <w:r w:rsidRPr="00866BCB">
        <w:t xml:space="preserve">27. Критериями оценки </w:t>
      </w:r>
      <w:proofErr w:type="gramStart"/>
      <w:r w:rsidRPr="00866BCB">
        <w:t>дизайн-проекта</w:t>
      </w:r>
      <w:proofErr w:type="gramEnd"/>
      <w:r w:rsidRPr="00866BCB">
        <w:t xml:space="preserve"> размещения вывески на соответствие внешнему архитектурно-художественному облику муниципального образования "Красногвардейское сельское поселение" являются:</w:t>
      </w:r>
    </w:p>
    <w:bookmarkEnd w:id="70"/>
    <w:p w:rsidR="0011482B" w:rsidRPr="00866BCB" w:rsidRDefault="0011482B" w:rsidP="0060651F">
      <w:pPr>
        <w:ind w:firstLine="709"/>
        <w:jc w:val="both"/>
      </w:pPr>
      <w:r w:rsidRPr="00866BCB">
        <w:t>- обеспечение сохранности внешнего архитектурно-художественного облика муниципального образования "Красногвардейское сельское поселение";</w:t>
      </w:r>
    </w:p>
    <w:p w:rsidR="0011482B" w:rsidRPr="00866BCB" w:rsidRDefault="0011482B" w:rsidP="0060651F">
      <w:pPr>
        <w:ind w:firstLine="709"/>
        <w:jc w:val="both"/>
      </w:pPr>
      <w:proofErr w:type="gramStart"/>
      <w:r w:rsidRPr="00866BCB">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11482B" w:rsidRPr="00866BCB" w:rsidRDefault="0011482B" w:rsidP="0060651F">
      <w:pPr>
        <w:ind w:firstLine="709"/>
        <w:jc w:val="both"/>
      </w:pPr>
      <w:r w:rsidRPr="00866BCB">
        <w:t>- привязка настенных конструкций к композиционным осям конструктивных элементов фасадов объектов;</w:t>
      </w:r>
    </w:p>
    <w:p w:rsidR="0011482B" w:rsidRPr="00866BCB" w:rsidRDefault="0011482B" w:rsidP="0060651F">
      <w:pPr>
        <w:ind w:firstLine="709"/>
        <w:jc w:val="both"/>
      </w:pPr>
      <w:r w:rsidRPr="00866BCB">
        <w:t>- соблюдение единой горизонтальной оси размещения настенных конструкций с иными настенными конструкциями в пределах фасада объекта;</w:t>
      </w:r>
    </w:p>
    <w:p w:rsidR="0011482B" w:rsidRPr="00866BCB" w:rsidRDefault="0011482B" w:rsidP="0060651F">
      <w:pPr>
        <w:ind w:firstLine="709"/>
        <w:jc w:val="both"/>
      </w:pPr>
      <w:r w:rsidRPr="00866BCB">
        <w:t>- обоснованность использования прозрачной основы для крепления отдельных элементов настенной конструкции (</w:t>
      </w:r>
      <w:proofErr w:type="spellStart"/>
      <w:r w:rsidRPr="00866BCB">
        <w:t>бесфоновые</w:t>
      </w:r>
      <w:proofErr w:type="spellEnd"/>
      <w:r w:rsidRPr="00866BCB">
        <w:t xml:space="preserve"> подложки);</w:t>
      </w:r>
    </w:p>
    <w:p w:rsidR="0011482B" w:rsidRPr="00866BCB" w:rsidRDefault="0011482B" w:rsidP="0060651F">
      <w:pPr>
        <w:ind w:firstLine="709"/>
        <w:jc w:val="both"/>
      </w:pPr>
      <w:r w:rsidRPr="00866BCB">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11482B" w:rsidRPr="00866BCB" w:rsidRDefault="0011482B" w:rsidP="0060651F">
      <w:pPr>
        <w:ind w:firstLine="709"/>
        <w:jc w:val="both"/>
      </w:pPr>
      <w:r w:rsidRPr="00866BCB">
        <w:t>- обоснованность использования вертикального формата в вывесках.</w:t>
      </w:r>
    </w:p>
    <w:p w:rsidR="0011482B" w:rsidRPr="00866BCB" w:rsidRDefault="0011482B" w:rsidP="0060651F">
      <w:pPr>
        <w:ind w:firstLine="709"/>
        <w:jc w:val="both"/>
      </w:pPr>
      <w:proofErr w:type="gramStart"/>
      <w:r w:rsidRPr="00866BCB">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3" w:history="1">
        <w:r w:rsidRPr="00866BCB">
          <w:rPr>
            <w:rStyle w:val="a6"/>
            <w:color w:val="auto"/>
          </w:rPr>
          <w:t>Федерального закона</w:t>
        </w:r>
      </w:hyperlink>
      <w:r w:rsidRPr="00866BCB">
        <w:t xml:space="preserve"> от 13.03.2006 г. N 38-ФЗ "О рекламе".</w:t>
      </w:r>
      <w:proofErr w:type="gramEnd"/>
    </w:p>
    <w:p w:rsidR="0011482B" w:rsidRPr="00866BCB" w:rsidRDefault="0011482B" w:rsidP="0060651F">
      <w:pPr>
        <w:ind w:firstLine="709"/>
        <w:jc w:val="both"/>
      </w:pPr>
      <w:bookmarkStart w:id="71" w:name="sub_10065"/>
      <w:r w:rsidRPr="00866BCB">
        <w:t xml:space="preserve">28. Согласование с </w:t>
      </w:r>
      <w:r w:rsidR="00BA0A36">
        <w:t xml:space="preserve">администрацией </w:t>
      </w:r>
      <w:r w:rsidRPr="00866BCB">
        <w:t xml:space="preserve">муниципального образования "Красногвардейское сельское поселение" </w:t>
      </w:r>
      <w:proofErr w:type="gramStart"/>
      <w:r w:rsidRPr="00866BCB">
        <w:t>дизайн-проекта</w:t>
      </w:r>
      <w:proofErr w:type="gramEnd"/>
      <w:r w:rsidRPr="00866BCB">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71"/>
    <w:p w:rsidR="0011482B" w:rsidRDefault="0011482B" w:rsidP="0011482B">
      <w:pPr>
        <w:jc w:val="both"/>
      </w:pPr>
    </w:p>
    <w:p w:rsidR="00BA0A36" w:rsidRPr="00866BCB" w:rsidRDefault="00BA0A36" w:rsidP="0011482B">
      <w:pPr>
        <w:jc w:val="both"/>
      </w:pPr>
    </w:p>
    <w:p w:rsidR="0011482B" w:rsidRPr="00866BCB" w:rsidRDefault="0011482B" w:rsidP="0011482B">
      <w:pPr>
        <w:pStyle w:val="1"/>
        <w:rPr>
          <w:rFonts w:ascii="Times New Roman" w:hAnsi="Times New Roman"/>
          <w:color w:val="auto"/>
        </w:rPr>
      </w:pPr>
      <w:bookmarkStart w:id="72" w:name="sub_10066"/>
      <w:r w:rsidRPr="00866BCB">
        <w:rPr>
          <w:rFonts w:ascii="Times New Roman" w:hAnsi="Times New Roman"/>
          <w:color w:val="auto"/>
        </w:rPr>
        <w:lastRenderedPageBreak/>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72"/>
    <w:p w:rsidR="0011482B" w:rsidRPr="00866BCB" w:rsidRDefault="0011482B" w:rsidP="0011482B">
      <w:pPr>
        <w:jc w:val="both"/>
      </w:pPr>
    </w:p>
    <w:p w:rsidR="0011482B" w:rsidRPr="00866BCB" w:rsidRDefault="0011482B" w:rsidP="0060651F">
      <w:pPr>
        <w:ind w:firstLine="709"/>
        <w:jc w:val="both"/>
      </w:pPr>
      <w:bookmarkStart w:id="73" w:name="sub_10067"/>
      <w:r w:rsidRPr="00866BCB">
        <w:t xml:space="preserve">29. </w:t>
      </w:r>
      <w:proofErr w:type="gramStart"/>
      <w:r w:rsidRPr="00866BCB">
        <w:t xml:space="preserve">Вывески, указанные в </w:t>
      </w:r>
      <w:hyperlink w:anchor="sub_10013" w:history="1">
        <w:r w:rsidRPr="00866BCB">
          <w:rPr>
            <w:rStyle w:val="a6"/>
            <w:color w:val="auto"/>
          </w:rPr>
          <w:t>пункте 10.2</w:t>
        </w:r>
      </w:hyperlink>
      <w:r w:rsidRPr="00866BCB">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73"/>
    <w:p w:rsidR="0011482B" w:rsidRPr="00866BCB" w:rsidRDefault="0011482B" w:rsidP="0060651F">
      <w:pPr>
        <w:ind w:firstLine="709"/>
        <w:jc w:val="both"/>
      </w:pPr>
      <w:proofErr w:type="gramStart"/>
      <w:r w:rsidRPr="00866BCB">
        <w:t xml:space="preserve">Дополнительно к информационной конструкции, указанной в </w:t>
      </w:r>
      <w:hyperlink w:anchor="sub_10067" w:history="1">
        <w:r w:rsidRPr="00866BCB">
          <w:rPr>
            <w:rStyle w:val="a6"/>
            <w:color w:val="auto"/>
          </w:rPr>
          <w:t>абзаце первом</w:t>
        </w:r>
      </w:hyperlink>
      <w:r w:rsidRPr="00866BCB">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w:t>
      </w:r>
      <w:proofErr w:type="gramEnd"/>
      <w:r w:rsidRPr="00866BCB">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866BCB">
          <w:rPr>
            <w:rStyle w:val="a6"/>
            <w:color w:val="auto"/>
          </w:rPr>
          <w:t>пунктом 30</w:t>
        </w:r>
      </w:hyperlink>
      <w:r w:rsidRPr="00866BCB">
        <w:t xml:space="preserve"> настоящих Правил.</w:t>
      </w:r>
    </w:p>
    <w:p w:rsidR="0011482B" w:rsidRPr="00866BCB" w:rsidRDefault="0011482B" w:rsidP="0060651F">
      <w:pPr>
        <w:ind w:firstLine="709"/>
        <w:jc w:val="both"/>
      </w:pPr>
      <w:bookmarkStart w:id="74" w:name="sub_10068"/>
      <w:r w:rsidRPr="00866BCB">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866BCB">
          <w:rPr>
            <w:rStyle w:val="a6"/>
            <w:color w:val="auto"/>
          </w:rPr>
          <w:t>пункте 10.2</w:t>
        </w:r>
      </w:hyperlink>
      <w:r w:rsidRPr="00866BCB">
        <w:t xml:space="preserve"> настоящих Правил.</w:t>
      </w:r>
    </w:p>
    <w:p w:rsidR="0011482B" w:rsidRPr="00866BCB" w:rsidRDefault="0011482B" w:rsidP="0060651F">
      <w:pPr>
        <w:ind w:firstLine="709"/>
        <w:jc w:val="both"/>
      </w:pPr>
      <w:bookmarkStart w:id="75" w:name="sub_10069"/>
      <w:bookmarkEnd w:id="74"/>
      <w:r w:rsidRPr="00866BCB">
        <w:t>31. Расстояние от уровня земли (пола входной группы) до верхнего края вывески не должно превышать 2 м.</w:t>
      </w:r>
    </w:p>
    <w:bookmarkEnd w:id="75"/>
    <w:p w:rsidR="0011482B" w:rsidRPr="00866BCB" w:rsidRDefault="0011482B" w:rsidP="0060651F">
      <w:pPr>
        <w:ind w:firstLine="709"/>
        <w:jc w:val="both"/>
      </w:pPr>
      <w:r w:rsidRPr="00866BCB">
        <w:t>Вывеска размещается на единой горизонтальной оси с иными аналогичными информационными конструкциями в пределах плоскости фасада.</w:t>
      </w:r>
    </w:p>
    <w:p w:rsidR="0011482B" w:rsidRPr="00866BCB" w:rsidRDefault="0011482B" w:rsidP="0060651F">
      <w:pPr>
        <w:ind w:firstLine="709"/>
        <w:jc w:val="both"/>
      </w:pPr>
      <w:bookmarkStart w:id="76" w:name="sub_10070"/>
      <w:r w:rsidRPr="00866BCB">
        <w:t xml:space="preserve">32. Вывеска, указанная в </w:t>
      </w:r>
      <w:hyperlink w:anchor="sub_10013" w:history="1">
        <w:r w:rsidRPr="00866BCB">
          <w:rPr>
            <w:rStyle w:val="a6"/>
            <w:color w:val="auto"/>
          </w:rPr>
          <w:t>пункте 10.2</w:t>
        </w:r>
      </w:hyperlink>
      <w:r w:rsidRPr="00866BCB">
        <w:t xml:space="preserve"> настоящих Правил, состоит из информационного поля (текстовой части).</w:t>
      </w:r>
    </w:p>
    <w:p w:rsidR="0011482B" w:rsidRPr="00866BCB" w:rsidRDefault="0011482B" w:rsidP="0060651F">
      <w:pPr>
        <w:ind w:firstLine="709"/>
        <w:jc w:val="both"/>
      </w:pPr>
      <w:bookmarkStart w:id="77" w:name="sub_10101"/>
      <w:bookmarkEnd w:id="76"/>
      <w:r w:rsidRPr="00866BCB">
        <w:t>Допустимый размер вывески составляет:</w:t>
      </w:r>
    </w:p>
    <w:bookmarkEnd w:id="77"/>
    <w:p w:rsidR="0011482B" w:rsidRPr="00866BCB" w:rsidRDefault="0011482B" w:rsidP="0060651F">
      <w:pPr>
        <w:ind w:firstLine="709"/>
        <w:jc w:val="both"/>
      </w:pPr>
      <w:r w:rsidRPr="00866BCB">
        <w:t>- не более 0,60 м по длине;</w:t>
      </w:r>
    </w:p>
    <w:p w:rsidR="0011482B" w:rsidRPr="00866BCB" w:rsidRDefault="0011482B" w:rsidP="0060651F">
      <w:pPr>
        <w:ind w:firstLine="709"/>
        <w:jc w:val="both"/>
      </w:pPr>
      <w:r w:rsidRPr="00866BCB">
        <w:t>- не более 0,40 м по высоте.</w:t>
      </w:r>
    </w:p>
    <w:p w:rsidR="0011482B" w:rsidRPr="00866BCB" w:rsidRDefault="0011482B" w:rsidP="0060651F">
      <w:pPr>
        <w:ind w:firstLine="709"/>
        <w:jc w:val="both"/>
      </w:pPr>
      <w:r w:rsidRPr="00866BCB">
        <w:t>При этом высота букв, знаков, размещаемых на данной вывеске, не должна превышать 0,10 м.</w:t>
      </w:r>
    </w:p>
    <w:p w:rsidR="0011482B" w:rsidRPr="00866BCB" w:rsidRDefault="0011482B" w:rsidP="0060651F">
      <w:pPr>
        <w:ind w:firstLine="709"/>
        <w:jc w:val="both"/>
      </w:pPr>
      <w:r w:rsidRPr="00866BCB">
        <w:t xml:space="preserve">Вывеска, указанная в </w:t>
      </w:r>
      <w:hyperlink w:anchor="sub_10013" w:history="1">
        <w:r w:rsidRPr="00866BCB">
          <w:rPr>
            <w:rStyle w:val="a6"/>
            <w:color w:val="auto"/>
          </w:rPr>
          <w:t>пункте 10.2</w:t>
        </w:r>
      </w:hyperlink>
      <w:r w:rsidRPr="00866BCB">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11482B" w:rsidRPr="00866BCB" w:rsidRDefault="0011482B" w:rsidP="0060651F">
      <w:pPr>
        <w:ind w:firstLine="709"/>
        <w:jc w:val="both"/>
      </w:pPr>
      <w:r w:rsidRPr="00866BCB">
        <w:t>- по высоте - 0,40 м;</w:t>
      </w:r>
    </w:p>
    <w:p w:rsidR="0011482B" w:rsidRPr="00866BCB" w:rsidRDefault="0011482B" w:rsidP="0060651F">
      <w:pPr>
        <w:ind w:firstLine="709"/>
        <w:jc w:val="both"/>
      </w:pPr>
      <w:r w:rsidRPr="00866BCB">
        <w:t>- по длине - 0,30 м.</w:t>
      </w:r>
    </w:p>
    <w:p w:rsidR="0011482B" w:rsidRPr="00866BCB" w:rsidRDefault="0011482B" w:rsidP="0060651F">
      <w:pPr>
        <w:ind w:firstLine="709"/>
        <w:jc w:val="both"/>
      </w:pPr>
      <w:r w:rsidRPr="00866BCB">
        <w:t xml:space="preserve">При наличии на дверях входных групп вывески, указанной в </w:t>
      </w:r>
      <w:hyperlink w:anchor="sub_10012" w:history="1">
        <w:r w:rsidRPr="00866BCB">
          <w:rPr>
            <w:rStyle w:val="a6"/>
            <w:color w:val="auto"/>
          </w:rPr>
          <w:t>пункте 10.1</w:t>
        </w:r>
      </w:hyperlink>
      <w:r w:rsidRPr="00866BCB">
        <w:t xml:space="preserve"> настоящих Правил, вывеска, указанная в </w:t>
      </w:r>
      <w:hyperlink w:anchor="sub_10013" w:history="1">
        <w:r w:rsidRPr="00866BCB">
          <w:rPr>
            <w:rStyle w:val="a6"/>
            <w:color w:val="auto"/>
          </w:rPr>
          <w:t>пункте 10.2</w:t>
        </w:r>
      </w:hyperlink>
      <w:r w:rsidRPr="00866BCB">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866BCB">
          <w:rPr>
            <w:rStyle w:val="a6"/>
            <w:color w:val="auto"/>
          </w:rPr>
          <w:t>пункт 10.1</w:t>
        </w:r>
      </w:hyperlink>
      <w:r w:rsidRPr="00866BCB">
        <w:t xml:space="preserve"> настоящих Правил).</w:t>
      </w:r>
    </w:p>
    <w:p w:rsidR="0011482B" w:rsidRPr="00866BCB" w:rsidRDefault="0011482B" w:rsidP="0060651F">
      <w:pPr>
        <w:ind w:firstLine="709"/>
        <w:jc w:val="both"/>
      </w:pPr>
      <w:bookmarkStart w:id="78" w:name="sub_10071"/>
      <w:r w:rsidRPr="00866BCB">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866BCB">
          <w:rPr>
            <w:rStyle w:val="a6"/>
            <w:color w:val="auto"/>
          </w:rPr>
          <w:t>пункте 10.2</w:t>
        </w:r>
      </w:hyperlink>
      <w:r w:rsidRPr="00866BCB">
        <w:t xml:space="preserve"> настоящих Правил, устанавливаемых на фасадах объекта перед одним входом, не должна превышать 2 кв. м.</w:t>
      </w:r>
    </w:p>
    <w:bookmarkEnd w:id="78"/>
    <w:p w:rsidR="0011482B" w:rsidRPr="00866BCB" w:rsidRDefault="0011482B" w:rsidP="0060651F">
      <w:pPr>
        <w:ind w:firstLine="709"/>
        <w:jc w:val="both"/>
      </w:pPr>
      <w:r w:rsidRPr="00866BCB">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866BCB">
          <w:rPr>
            <w:rStyle w:val="a6"/>
            <w:color w:val="auto"/>
          </w:rPr>
          <w:t>абзаце втором пункта 32</w:t>
        </w:r>
      </w:hyperlink>
      <w:r w:rsidRPr="00866BCB">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11482B" w:rsidRPr="00866BCB" w:rsidRDefault="0011482B" w:rsidP="0060651F">
      <w:pPr>
        <w:ind w:firstLine="709"/>
        <w:jc w:val="both"/>
      </w:pPr>
      <w:bookmarkStart w:id="79" w:name="sub_10072"/>
      <w:r w:rsidRPr="00866BCB">
        <w:lastRenderedPageBreak/>
        <w:t xml:space="preserve">34. Вывески, указанные в </w:t>
      </w:r>
      <w:hyperlink w:anchor="sub_10013" w:history="1">
        <w:r w:rsidRPr="00866BCB">
          <w:rPr>
            <w:rStyle w:val="a6"/>
            <w:color w:val="auto"/>
          </w:rPr>
          <w:t>пункте 10.2</w:t>
        </w:r>
      </w:hyperlink>
      <w:r w:rsidRPr="00866BCB">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9"/>
    <w:p w:rsidR="0011482B" w:rsidRPr="00866BCB" w:rsidRDefault="0011482B" w:rsidP="0060651F">
      <w:pPr>
        <w:ind w:firstLine="709"/>
        <w:jc w:val="both"/>
      </w:pPr>
      <w:r w:rsidRPr="00866BCB">
        <w:t>При этом размеры указанных вывесок не могут превышать 0,30 м по длине и 0,20 м по высоте.</w:t>
      </w:r>
    </w:p>
    <w:p w:rsidR="0011482B" w:rsidRPr="00866BCB" w:rsidRDefault="0011482B" w:rsidP="0060651F">
      <w:pPr>
        <w:ind w:firstLine="709"/>
        <w:jc w:val="both"/>
      </w:pPr>
      <w:r w:rsidRPr="00866BCB">
        <w:t xml:space="preserve">Размещение на остеклении витрин нескольких вывесок, в случае, указанном в </w:t>
      </w:r>
      <w:hyperlink w:anchor="sub_10071" w:history="1">
        <w:r w:rsidRPr="00866BCB">
          <w:rPr>
            <w:rStyle w:val="a6"/>
            <w:color w:val="auto"/>
          </w:rPr>
          <w:t>абзаце первом пункта 33</w:t>
        </w:r>
      </w:hyperlink>
      <w:r w:rsidRPr="00866BCB">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11482B" w:rsidRPr="00866BCB" w:rsidRDefault="0011482B" w:rsidP="0060651F">
      <w:pPr>
        <w:ind w:firstLine="709"/>
        <w:jc w:val="both"/>
      </w:pPr>
      <w:bookmarkStart w:id="80" w:name="sub_10073"/>
      <w:r w:rsidRPr="00866BCB">
        <w:t xml:space="preserve">35. Размещение информационных конструкций (вывесок), указанных в </w:t>
      </w:r>
      <w:hyperlink w:anchor="sub_10013" w:history="1">
        <w:r w:rsidRPr="00866BCB">
          <w:rPr>
            <w:rStyle w:val="a6"/>
            <w:color w:val="auto"/>
          </w:rPr>
          <w:t>пункте 10.2</w:t>
        </w:r>
      </w:hyperlink>
      <w:r w:rsidRPr="00866BCB">
        <w:t xml:space="preserve"> настоящих Правил, на оконных проемах не допускается.</w:t>
      </w:r>
    </w:p>
    <w:bookmarkEnd w:id="80"/>
    <w:p w:rsidR="0011482B" w:rsidRPr="00866BCB" w:rsidRDefault="0011482B" w:rsidP="0060651F">
      <w:pPr>
        <w:ind w:firstLine="709"/>
        <w:jc w:val="both"/>
      </w:pPr>
      <w:r w:rsidRPr="00866BCB">
        <w:t xml:space="preserve">Информационные конструкции (вывески), указанные в </w:t>
      </w:r>
      <w:hyperlink w:anchor="sub_10013" w:history="1">
        <w:r w:rsidRPr="00866BCB">
          <w:rPr>
            <w:rStyle w:val="a6"/>
            <w:color w:val="auto"/>
          </w:rPr>
          <w:t>пункте 10.2</w:t>
        </w:r>
      </w:hyperlink>
      <w:r w:rsidRPr="00866BCB">
        <w:t xml:space="preserve"> настоящих Правил, могут иметь внутреннюю подсветку.</w:t>
      </w:r>
    </w:p>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81" w:name="sub_10074"/>
      <w:r w:rsidRPr="00866BCB">
        <w:rPr>
          <w:rFonts w:ascii="Times New Roman" w:hAnsi="Times New Roman"/>
          <w:color w:val="auto"/>
        </w:rPr>
        <w:t>VII. Требования к содержанию вывесок на территории муниципального образования "Красногвардейское сельское поселение"</w:t>
      </w:r>
    </w:p>
    <w:bookmarkEnd w:id="81"/>
    <w:p w:rsidR="0011482B" w:rsidRPr="00866BCB" w:rsidRDefault="0011482B" w:rsidP="0011482B">
      <w:pPr>
        <w:jc w:val="both"/>
      </w:pPr>
    </w:p>
    <w:p w:rsidR="0011482B" w:rsidRPr="00866BCB" w:rsidRDefault="0011482B" w:rsidP="0060651F">
      <w:pPr>
        <w:ind w:firstLine="709"/>
        <w:jc w:val="both"/>
      </w:pPr>
      <w:bookmarkStart w:id="82" w:name="sub_10075"/>
      <w:r w:rsidRPr="00866BCB">
        <w:t xml:space="preserve">36. </w:t>
      </w:r>
      <w:proofErr w:type="gramStart"/>
      <w:r w:rsidRPr="00866BCB">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11482B" w:rsidRPr="00866BCB" w:rsidRDefault="0011482B" w:rsidP="0060651F">
      <w:pPr>
        <w:ind w:firstLine="709"/>
        <w:jc w:val="both"/>
      </w:pPr>
      <w:bookmarkStart w:id="83" w:name="sub_10076"/>
      <w:bookmarkEnd w:id="82"/>
      <w:r w:rsidRPr="00866BCB">
        <w:t>37. Вывески должны содержаться в технически исправном состоянии, быть очищенными от грязи и иного мусора.</w:t>
      </w:r>
    </w:p>
    <w:bookmarkEnd w:id="83"/>
    <w:p w:rsidR="0011482B" w:rsidRPr="00866BCB" w:rsidRDefault="0011482B" w:rsidP="0060651F">
      <w:pPr>
        <w:ind w:firstLine="709"/>
        <w:jc w:val="both"/>
      </w:pPr>
      <w:r w:rsidRPr="00866BCB">
        <w:t>Не допускается наличие на вывесках механических повреждений, а также нарушение целостности конструкции.</w:t>
      </w:r>
    </w:p>
    <w:p w:rsidR="0011482B" w:rsidRPr="00866BCB" w:rsidRDefault="0011482B" w:rsidP="0060651F">
      <w:pPr>
        <w:ind w:firstLine="709"/>
        <w:jc w:val="both"/>
      </w:pPr>
      <w:r w:rsidRPr="00866BCB">
        <w:t>Металлические элементы информационных конструкций должны быть очищены от ржавчины и окрашены.</w:t>
      </w:r>
    </w:p>
    <w:p w:rsidR="0011482B" w:rsidRPr="00866BCB" w:rsidRDefault="0011482B" w:rsidP="0060651F">
      <w:pPr>
        <w:ind w:firstLine="709"/>
        <w:jc w:val="both"/>
      </w:pPr>
      <w:r w:rsidRPr="00866BCB">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1482B" w:rsidRPr="00866BCB" w:rsidRDefault="0011482B" w:rsidP="0060651F">
      <w:pPr>
        <w:ind w:firstLine="709"/>
        <w:jc w:val="both"/>
      </w:pPr>
      <w:bookmarkStart w:id="84" w:name="sub_10077"/>
      <w:r w:rsidRPr="00866BCB">
        <w:t>38. Информационные конструкции подлежат промывке и очистке от грязи и мусора.</w:t>
      </w:r>
    </w:p>
    <w:bookmarkEnd w:id="84"/>
    <w:p w:rsidR="0011482B" w:rsidRPr="00866BCB" w:rsidRDefault="0011482B" w:rsidP="0060651F">
      <w:pPr>
        <w:ind w:firstLine="709"/>
        <w:jc w:val="both"/>
      </w:pPr>
      <w:r w:rsidRPr="00866BCB">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11482B" w:rsidRPr="00866BCB" w:rsidRDefault="0011482B" w:rsidP="0060651F">
      <w:pPr>
        <w:ind w:firstLine="709"/>
        <w:jc w:val="both"/>
      </w:pPr>
      <w:r w:rsidRPr="00866BCB">
        <w:t xml:space="preserve">- двух раз в месяц - в отношении информационных конструкций, указанных в </w:t>
      </w:r>
      <w:hyperlink w:anchor="sub_10012" w:history="1">
        <w:r w:rsidRPr="00866BCB">
          <w:rPr>
            <w:rStyle w:val="a6"/>
            <w:color w:val="auto"/>
          </w:rPr>
          <w:t>пункте 10.1</w:t>
        </w:r>
      </w:hyperlink>
      <w:r w:rsidRPr="00866BCB">
        <w:t xml:space="preserve"> настоящих Правил, размещаемых на внешних поверхностях нестационарных торговых объектов;</w:t>
      </w:r>
    </w:p>
    <w:p w:rsidR="0011482B" w:rsidRPr="00866BCB" w:rsidRDefault="0011482B" w:rsidP="0060651F">
      <w:pPr>
        <w:ind w:firstLine="709"/>
        <w:jc w:val="both"/>
      </w:pPr>
      <w:r w:rsidRPr="00866BCB">
        <w:t xml:space="preserve">- одного раза в два месяца - в отношении информационных конструкций, указанных в </w:t>
      </w:r>
      <w:hyperlink w:anchor="sub_10013" w:history="1">
        <w:r w:rsidRPr="00866BCB">
          <w:rPr>
            <w:rStyle w:val="a6"/>
            <w:color w:val="auto"/>
          </w:rPr>
          <w:t>пункте 10.2</w:t>
        </w:r>
      </w:hyperlink>
      <w:r w:rsidRPr="00866BCB">
        <w:t xml:space="preserve"> настоящих Правил;</w:t>
      </w:r>
    </w:p>
    <w:p w:rsidR="0011482B" w:rsidRPr="00866BCB" w:rsidRDefault="0011482B" w:rsidP="0060651F">
      <w:pPr>
        <w:ind w:firstLine="709"/>
        <w:jc w:val="both"/>
      </w:pPr>
      <w:r w:rsidRPr="00866BCB">
        <w:t xml:space="preserve">- двух раз в год (в марте-апреле и августе - сентябре) - для информационных конструкций, указанных в </w:t>
      </w:r>
      <w:hyperlink w:anchor="sub_10012" w:history="1">
        <w:r w:rsidRPr="00866BCB">
          <w:rPr>
            <w:rStyle w:val="a6"/>
            <w:color w:val="auto"/>
          </w:rPr>
          <w:t>пункте 10.1</w:t>
        </w:r>
      </w:hyperlink>
      <w:r w:rsidRPr="00866BCB">
        <w:t xml:space="preserve"> настоящих Правил, размещаемых на внешних поверхностях зданий, строений, сооружений, включая витрины.</w:t>
      </w:r>
    </w:p>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85" w:name="sub_10078"/>
      <w:r w:rsidRPr="00866BCB">
        <w:rPr>
          <w:rFonts w:ascii="Times New Roman" w:hAnsi="Times New Roman"/>
          <w:color w:val="auto"/>
        </w:rPr>
        <w:t>VIII. Ответственность за нарушение требований Правил размещения и содержания вывесок на территории муниципального образования "Красногвардейское сельское поселение"</w:t>
      </w:r>
    </w:p>
    <w:bookmarkEnd w:id="85"/>
    <w:p w:rsidR="0011482B" w:rsidRPr="00866BCB" w:rsidRDefault="0011482B" w:rsidP="0011482B">
      <w:pPr>
        <w:jc w:val="both"/>
      </w:pPr>
    </w:p>
    <w:p w:rsidR="0011482B" w:rsidRPr="00866BCB" w:rsidRDefault="0011482B" w:rsidP="0060651F">
      <w:pPr>
        <w:ind w:firstLine="709"/>
        <w:jc w:val="both"/>
      </w:pPr>
      <w:bookmarkStart w:id="86" w:name="sub_10079"/>
      <w:r w:rsidRPr="00866BCB">
        <w:t xml:space="preserve">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w:t>
      </w:r>
      <w:r w:rsidRPr="00866BCB">
        <w:lastRenderedPageBreak/>
        <w:t>в том числе в части безопасности размещаемых конструкций и проведения работ по их размещению.</w:t>
      </w:r>
    </w:p>
    <w:p w:rsidR="0011482B" w:rsidRPr="00866BCB" w:rsidRDefault="0011482B" w:rsidP="0060651F">
      <w:pPr>
        <w:ind w:firstLine="709"/>
        <w:jc w:val="both"/>
      </w:pPr>
      <w:bookmarkStart w:id="87" w:name="sub_10080"/>
      <w:bookmarkEnd w:id="86"/>
      <w:r w:rsidRPr="00866BCB">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7"/>
    <w:p w:rsidR="0011482B" w:rsidRPr="00866BCB" w:rsidRDefault="0011482B" w:rsidP="0011482B">
      <w:pPr>
        <w:jc w:val="both"/>
      </w:pPr>
    </w:p>
    <w:p w:rsidR="0011482B" w:rsidRPr="00866BCB" w:rsidRDefault="0011482B" w:rsidP="0011482B">
      <w:pPr>
        <w:pStyle w:val="1"/>
        <w:rPr>
          <w:rFonts w:ascii="Times New Roman" w:hAnsi="Times New Roman"/>
          <w:color w:val="auto"/>
        </w:rPr>
      </w:pPr>
      <w:bookmarkStart w:id="88" w:name="sub_10081"/>
      <w:r w:rsidRPr="00866BCB">
        <w:rPr>
          <w:rFonts w:ascii="Times New Roman" w:hAnsi="Times New Roman"/>
          <w:color w:val="auto"/>
        </w:rPr>
        <w:t>IX. Графические материалы Правил размещения и содержания вывесок на территории муниципального образования "Красногвардейское сельское поселение"</w:t>
      </w:r>
    </w:p>
    <w:bookmarkEnd w:id="88"/>
    <w:p w:rsidR="0011482B" w:rsidRPr="00866BCB" w:rsidRDefault="0011482B" w:rsidP="0011482B">
      <w:pPr>
        <w:jc w:val="both"/>
      </w:pPr>
    </w:p>
    <w:p w:rsidR="0011482B" w:rsidRPr="00866BCB" w:rsidRDefault="0011482B" w:rsidP="0060651F">
      <w:pPr>
        <w:ind w:firstLine="709"/>
        <w:jc w:val="both"/>
      </w:pPr>
      <w:bookmarkStart w:id="89" w:name="sub_10082"/>
      <w:r w:rsidRPr="00866BCB">
        <w:t>41. Запрещается нарушение геометрических параметров (размеров) вывесок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89"/>
    <w:p w:rsidR="0011482B" w:rsidRPr="00866BCB" w:rsidRDefault="0011482B" w:rsidP="0011482B">
      <w:pPr>
        <w:jc w:val="both"/>
      </w:pPr>
    </w:p>
    <w:p w:rsidR="0011482B" w:rsidRPr="00866BCB" w:rsidRDefault="00BA0A36" w:rsidP="0011482B">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226.85pt">
            <v:imagedata r:id="rId14" o:title=""/>
          </v:shape>
        </w:pict>
      </w:r>
    </w:p>
    <w:p w:rsidR="0011482B" w:rsidRPr="00866BCB" w:rsidRDefault="0011482B" w:rsidP="0011482B">
      <w:pPr>
        <w:jc w:val="both"/>
      </w:pPr>
    </w:p>
    <w:p w:rsidR="0011482B" w:rsidRPr="00866BCB" w:rsidRDefault="0011482B" w:rsidP="0060651F">
      <w:pPr>
        <w:ind w:firstLine="709"/>
        <w:jc w:val="both"/>
      </w:pPr>
      <w:bookmarkStart w:id="90" w:name="sub_10083"/>
      <w:r w:rsidRPr="00866BCB">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0"/>
    <w:p w:rsidR="0011482B" w:rsidRPr="00866BCB" w:rsidRDefault="0011482B" w:rsidP="0011482B">
      <w:pPr>
        <w:jc w:val="both"/>
      </w:pPr>
    </w:p>
    <w:p w:rsidR="0011482B" w:rsidRPr="00866BCB" w:rsidRDefault="00BA0A36" w:rsidP="0011482B">
      <w:pPr>
        <w:jc w:val="both"/>
      </w:pPr>
      <w:r>
        <w:lastRenderedPageBreak/>
        <w:pict>
          <v:shape id="_x0000_i1026" type="#_x0000_t75" style="width:233pt;height:329.45pt">
            <v:imagedata r:id="rId15" o:title=""/>
          </v:shape>
        </w:pict>
      </w:r>
    </w:p>
    <w:p w:rsidR="0011482B" w:rsidRPr="00866BCB" w:rsidRDefault="0011482B" w:rsidP="0011482B">
      <w:pPr>
        <w:jc w:val="both"/>
      </w:pPr>
    </w:p>
    <w:p w:rsidR="0011482B" w:rsidRPr="00866BCB" w:rsidRDefault="0011482B" w:rsidP="0060651F">
      <w:pPr>
        <w:ind w:firstLine="709"/>
        <w:jc w:val="both"/>
      </w:pPr>
      <w:bookmarkStart w:id="91" w:name="sub_10084"/>
      <w:r w:rsidRPr="00866BCB">
        <w:t>43. Запрещается вертикальный порядок расположения букв на информационном поле вывески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1"/>
    <w:p w:rsidR="0011482B" w:rsidRPr="00866BCB" w:rsidRDefault="0011482B" w:rsidP="0011482B">
      <w:pPr>
        <w:jc w:val="both"/>
      </w:pPr>
    </w:p>
    <w:p w:rsidR="0011482B" w:rsidRPr="00866BCB" w:rsidRDefault="00BA0A36" w:rsidP="0011482B">
      <w:pPr>
        <w:jc w:val="both"/>
      </w:pPr>
      <w:r>
        <w:pict>
          <v:shape id="_x0000_i1027" type="#_x0000_t75" style="width:150.1pt;height:262.85pt">
            <v:imagedata r:id="rId16" o:title=""/>
          </v:shape>
        </w:pict>
      </w:r>
    </w:p>
    <w:p w:rsidR="0011482B" w:rsidRPr="00866BCB" w:rsidRDefault="0011482B" w:rsidP="0011482B">
      <w:pPr>
        <w:jc w:val="both"/>
      </w:pPr>
    </w:p>
    <w:p w:rsidR="0011482B" w:rsidRPr="00866BCB" w:rsidRDefault="0011482B" w:rsidP="0060651F">
      <w:pPr>
        <w:ind w:firstLine="709"/>
        <w:jc w:val="both"/>
      </w:pPr>
      <w:bookmarkStart w:id="92" w:name="sub_10085"/>
      <w:r w:rsidRPr="00866BCB">
        <w:t>44. Запрещается размещение вывесок на козырьках зданий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2"/>
    <w:p w:rsidR="0011482B" w:rsidRPr="00866BCB" w:rsidRDefault="0011482B" w:rsidP="0011482B">
      <w:pPr>
        <w:jc w:val="both"/>
      </w:pPr>
    </w:p>
    <w:p w:rsidR="0011482B" w:rsidRPr="00866BCB" w:rsidRDefault="00BA0A36" w:rsidP="0011482B">
      <w:pPr>
        <w:jc w:val="both"/>
      </w:pPr>
      <w:r>
        <w:lastRenderedPageBreak/>
        <w:pict>
          <v:shape id="_x0000_i1028" type="#_x0000_t75" style="width:167.1pt;height:266.25pt">
            <v:imagedata r:id="rId17" o:title=""/>
          </v:shape>
        </w:pict>
      </w:r>
    </w:p>
    <w:p w:rsidR="0011482B" w:rsidRPr="00866BCB" w:rsidRDefault="0011482B" w:rsidP="0011482B">
      <w:pPr>
        <w:jc w:val="both"/>
      </w:pPr>
    </w:p>
    <w:p w:rsidR="0011482B" w:rsidRPr="00866BCB" w:rsidRDefault="0011482B" w:rsidP="0060651F">
      <w:pPr>
        <w:ind w:firstLine="709"/>
        <w:jc w:val="both"/>
      </w:pPr>
      <w:bookmarkStart w:id="93" w:name="sub_10086"/>
      <w:r w:rsidRPr="00866BCB">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3"/>
    <w:p w:rsidR="0011482B" w:rsidRPr="00866BCB" w:rsidRDefault="0011482B" w:rsidP="0011482B">
      <w:pPr>
        <w:jc w:val="both"/>
      </w:pPr>
    </w:p>
    <w:p w:rsidR="0011482B" w:rsidRPr="00866BCB" w:rsidRDefault="00BA0A36" w:rsidP="0011482B">
      <w:pPr>
        <w:jc w:val="both"/>
      </w:pPr>
      <w:r>
        <w:pict>
          <v:shape id="_x0000_i1029" type="#_x0000_t75" style="width:281.2pt;height:319.25pt">
            <v:imagedata r:id="rId18" o:title=""/>
          </v:shape>
        </w:pict>
      </w:r>
    </w:p>
    <w:p w:rsidR="0011482B" w:rsidRPr="00866BCB" w:rsidRDefault="0011482B" w:rsidP="0011482B">
      <w:pPr>
        <w:jc w:val="both"/>
      </w:pPr>
    </w:p>
    <w:p w:rsidR="0011482B" w:rsidRPr="00866BCB" w:rsidRDefault="0011482B" w:rsidP="0060651F">
      <w:pPr>
        <w:ind w:firstLine="709"/>
        <w:jc w:val="both"/>
      </w:pPr>
      <w:bookmarkStart w:id="94" w:name="sub_10087"/>
      <w:r w:rsidRPr="00866BCB">
        <w:t>46. Запрещается размещение вывесок в границах жилых помещений, в том числе на глухих торцах фасада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4"/>
    <w:p w:rsidR="0011482B" w:rsidRPr="00866BCB" w:rsidRDefault="0011482B" w:rsidP="0011482B">
      <w:pPr>
        <w:jc w:val="both"/>
      </w:pPr>
    </w:p>
    <w:p w:rsidR="0011482B" w:rsidRPr="00866BCB" w:rsidRDefault="00BA0A36" w:rsidP="0011482B">
      <w:pPr>
        <w:jc w:val="both"/>
      </w:pPr>
      <w:r>
        <w:lastRenderedPageBreak/>
        <w:pict>
          <v:shape id="_x0000_i1030" type="#_x0000_t75" style="width:280.55pt;height:304.3pt">
            <v:imagedata r:id="rId19" o:title=""/>
          </v:shape>
        </w:pict>
      </w:r>
    </w:p>
    <w:p w:rsidR="0011482B" w:rsidRPr="00866BCB" w:rsidRDefault="0011482B" w:rsidP="0011482B">
      <w:pPr>
        <w:jc w:val="both"/>
      </w:pPr>
    </w:p>
    <w:p w:rsidR="0011482B" w:rsidRPr="00866BCB" w:rsidRDefault="0011482B" w:rsidP="0060651F">
      <w:pPr>
        <w:ind w:firstLine="709"/>
        <w:jc w:val="both"/>
      </w:pPr>
      <w:bookmarkStart w:id="95" w:name="sub_10088"/>
      <w:r w:rsidRPr="00866BCB">
        <w:t>47. Запрещается размещение вывесок на кровлях, лоджиях и балконах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5"/>
    <w:p w:rsidR="0011482B" w:rsidRPr="00866BCB" w:rsidRDefault="0011482B" w:rsidP="0011482B">
      <w:pPr>
        <w:jc w:val="both"/>
      </w:pPr>
    </w:p>
    <w:p w:rsidR="0011482B" w:rsidRPr="00866BCB" w:rsidRDefault="00BA0A36" w:rsidP="0011482B">
      <w:pPr>
        <w:jc w:val="both"/>
      </w:pPr>
      <w:r>
        <w:pict>
          <v:shape id="_x0000_i1031" type="#_x0000_t75" style="width:241.8pt;height:303.6pt">
            <v:imagedata r:id="rId20" o:title=""/>
          </v:shape>
        </w:pict>
      </w:r>
    </w:p>
    <w:p w:rsidR="0011482B" w:rsidRPr="00866BCB" w:rsidRDefault="0011482B" w:rsidP="0011482B">
      <w:pPr>
        <w:jc w:val="both"/>
      </w:pPr>
    </w:p>
    <w:p w:rsidR="0011482B" w:rsidRPr="00866BCB" w:rsidRDefault="0011482B" w:rsidP="0060651F">
      <w:pPr>
        <w:ind w:firstLine="709"/>
        <w:jc w:val="both"/>
      </w:pPr>
      <w:bookmarkStart w:id="96" w:name="sub_10089"/>
      <w:r w:rsidRPr="00866BCB">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6"/>
    <w:p w:rsidR="0011482B" w:rsidRPr="00866BCB" w:rsidRDefault="0011482B" w:rsidP="0011482B">
      <w:pPr>
        <w:jc w:val="both"/>
      </w:pPr>
    </w:p>
    <w:p w:rsidR="0011482B" w:rsidRPr="00866BCB" w:rsidRDefault="00BA0A36" w:rsidP="0011482B">
      <w:pPr>
        <w:jc w:val="both"/>
      </w:pPr>
      <w:r>
        <w:lastRenderedPageBreak/>
        <w:pict>
          <v:shape id="_x0000_i1032" type="#_x0000_t75" style="width:323.3pt;height:168.45pt">
            <v:imagedata r:id="rId21" o:title=""/>
          </v:shape>
        </w:pict>
      </w:r>
    </w:p>
    <w:p w:rsidR="0011482B" w:rsidRPr="00866BCB" w:rsidRDefault="0011482B" w:rsidP="0011482B">
      <w:pPr>
        <w:jc w:val="both"/>
      </w:pPr>
    </w:p>
    <w:p w:rsidR="0011482B" w:rsidRPr="00866BCB" w:rsidRDefault="0011482B" w:rsidP="0060651F">
      <w:pPr>
        <w:ind w:firstLine="709"/>
        <w:jc w:val="both"/>
      </w:pPr>
      <w:bookmarkStart w:id="97" w:name="sub_10090"/>
      <w:r w:rsidRPr="00866BCB">
        <w:t>49. Запрещается размещение вывесок на расстоянии ближе, чем 1 м от мемориальных досок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7"/>
    <w:p w:rsidR="0011482B" w:rsidRPr="00866BCB" w:rsidRDefault="0011482B" w:rsidP="0011482B">
      <w:pPr>
        <w:jc w:val="both"/>
      </w:pPr>
    </w:p>
    <w:p w:rsidR="0011482B" w:rsidRPr="00866BCB" w:rsidRDefault="00BA0A36" w:rsidP="0011482B">
      <w:pPr>
        <w:jc w:val="both"/>
      </w:pPr>
      <w:r>
        <w:pict>
          <v:shape id="_x0000_i1033" type="#_x0000_t75" style="width:309.05pt;height:188.15pt">
            <v:imagedata r:id="rId22" o:title=""/>
          </v:shape>
        </w:pict>
      </w:r>
    </w:p>
    <w:p w:rsidR="0011482B" w:rsidRPr="00866BCB" w:rsidRDefault="0011482B" w:rsidP="0011482B">
      <w:pPr>
        <w:jc w:val="both"/>
      </w:pPr>
    </w:p>
    <w:p w:rsidR="0011482B" w:rsidRPr="00866BCB" w:rsidRDefault="0011482B" w:rsidP="0060651F">
      <w:pPr>
        <w:ind w:firstLine="709"/>
        <w:jc w:val="both"/>
      </w:pPr>
      <w:bookmarkStart w:id="98" w:name="sub_10091"/>
      <w:r w:rsidRPr="00866BCB">
        <w:t>50. Запрещается перекрытие (закрытие) указателей наименований улиц и номеров домов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8"/>
    <w:p w:rsidR="0011482B" w:rsidRPr="00866BCB" w:rsidRDefault="0011482B" w:rsidP="0011482B">
      <w:pPr>
        <w:jc w:val="both"/>
      </w:pPr>
    </w:p>
    <w:p w:rsidR="0011482B" w:rsidRPr="00866BCB" w:rsidRDefault="00BA0A36" w:rsidP="0011482B">
      <w:pPr>
        <w:jc w:val="both"/>
      </w:pPr>
      <w:r>
        <w:pict>
          <v:shape id="_x0000_i1034" type="#_x0000_t75" style="width:322.65pt;height:179.3pt">
            <v:imagedata r:id="rId23" o:title=""/>
          </v:shape>
        </w:pict>
      </w:r>
    </w:p>
    <w:p w:rsidR="0011482B" w:rsidRPr="00866BCB" w:rsidRDefault="0011482B" w:rsidP="0011482B">
      <w:pPr>
        <w:jc w:val="both"/>
      </w:pPr>
    </w:p>
    <w:p w:rsidR="0011482B" w:rsidRPr="00866BCB" w:rsidRDefault="0011482B" w:rsidP="0060651F">
      <w:pPr>
        <w:ind w:firstLine="709"/>
        <w:jc w:val="both"/>
      </w:pPr>
      <w:bookmarkStart w:id="99" w:name="sub_10092"/>
      <w:r w:rsidRPr="00866BCB">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99"/>
    <w:p w:rsidR="0011482B" w:rsidRPr="00866BCB" w:rsidRDefault="0011482B" w:rsidP="0011482B">
      <w:pPr>
        <w:jc w:val="both"/>
      </w:pPr>
    </w:p>
    <w:p w:rsidR="0011482B" w:rsidRPr="00866BCB" w:rsidRDefault="00BA0A36" w:rsidP="0011482B">
      <w:pPr>
        <w:jc w:val="both"/>
      </w:pPr>
      <w:r>
        <w:lastRenderedPageBreak/>
        <w:pict>
          <v:shape id="_x0000_i1035" type="#_x0000_t75" style="width:375.6pt;height:293.45pt">
            <v:imagedata r:id="rId24" o:title=""/>
          </v:shape>
        </w:pict>
      </w:r>
    </w:p>
    <w:p w:rsidR="0011482B" w:rsidRPr="00866BCB" w:rsidRDefault="0011482B" w:rsidP="0011482B">
      <w:pPr>
        <w:jc w:val="both"/>
      </w:pPr>
    </w:p>
    <w:p w:rsidR="0011482B" w:rsidRPr="00866BCB" w:rsidRDefault="0011482B" w:rsidP="0060651F">
      <w:pPr>
        <w:ind w:firstLine="709"/>
        <w:jc w:val="both"/>
      </w:pPr>
      <w:bookmarkStart w:id="100" w:name="sub_10093"/>
      <w:r w:rsidRPr="00866BCB">
        <w:t>52. Запрещается окраска и покрытие декоративными пленками поверхности остекления витрин (</w:t>
      </w:r>
      <w:hyperlink w:anchor="sub_10016" w:history="1">
        <w:r w:rsidRPr="00866BCB">
          <w:rPr>
            <w:rStyle w:val="a6"/>
            <w:color w:val="auto"/>
          </w:rPr>
          <w:t>п. 11.1</w:t>
        </w:r>
      </w:hyperlink>
      <w:r w:rsidRPr="00866BCB">
        <w:t xml:space="preserve">, </w:t>
      </w:r>
      <w:hyperlink w:anchor="sub_10017" w:history="1">
        <w:r w:rsidRPr="00866BCB">
          <w:rPr>
            <w:rStyle w:val="a6"/>
            <w:color w:val="auto"/>
          </w:rPr>
          <w:t>11.2</w:t>
        </w:r>
      </w:hyperlink>
      <w:r w:rsidRPr="00866BCB">
        <w:t xml:space="preserve"> Правил).</w:t>
      </w:r>
    </w:p>
    <w:bookmarkEnd w:id="100"/>
    <w:p w:rsidR="0011482B" w:rsidRPr="00866BCB" w:rsidRDefault="0011482B" w:rsidP="0011482B">
      <w:pPr>
        <w:jc w:val="both"/>
      </w:pPr>
    </w:p>
    <w:p w:rsidR="0011482B" w:rsidRPr="00866BCB" w:rsidRDefault="00BA0A36" w:rsidP="0011482B">
      <w:pPr>
        <w:jc w:val="both"/>
      </w:pPr>
      <w:r>
        <w:pict>
          <v:shape id="_x0000_i1036" type="#_x0000_t75" style="width:375.6pt;height:197.65pt">
            <v:imagedata r:id="rId25" o:title=""/>
          </v:shape>
        </w:pict>
      </w:r>
    </w:p>
    <w:p w:rsidR="0011482B" w:rsidRPr="00866BCB" w:rsidRDefault="0011482B" w:rsidP="0011482B">
      <w:pPr>
        <w:jc w:val="both"/>
      </w:pPr>
    </w:p>
    <w:p w:rsidR="0011482B" w:rsidRPr="00866BCB" w:rsidRDefault="0011482B" w:rsidP="0060651F">
      <w:pPr>
        <w:ind w:firstLine="709"/>
        <w:jc w:val="both"/>
      </w:pPr>
      <w:bookmarkStart w:id="101" w:name="sub_10094"/>
      <w:r w:rsidRPr="00866BCB">
        <w:t xml:space="preserve">53. </w:t>
      </w:r>
      <w:proofErr w:type="gramStart"/>
      <w:r w:rsidRPr="00866BCB">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66BCB">
          <w:rPr>
            <w:rStyle w:val="a6"/>
            <w:color w:val="auto"/>
          </w:rPr>
          <w:t>п. 29</w:t>
        </w:r>
      </w:hyperlink>
      <w:r w:rsidRPr="00866BCB">
        <w:t xml:space="preserve"> Правил) (</w:t>
      </w:r>
      <w:hyperlink w:anchor="sub_10018" w:history="1">
        <w:r w:rsidRPr="00866BCB">
          <w:rPr>
            <w:rStyle w:val="a6"/>
            <w:color w:val="auto"/>
          </w:rPr>
          <w:t>п. 11.3</w:t>
        </w:r>
      </w:hyperlink>
      <w:r w:rsidRPr="00866BCB">
        <w:t xml:space="preserve"> Правил).</w:t>
      </w:r>
      <w:proofErr w:type="gramEnd"/>
    </w:p>
    <w:bookmarkEnd w:id="101"/>
    <w:p w:rsidR="0011482B" w:rsidRPr="00866BCB" w:rsidRDefault="0011482B" w:rsidP="0011482B">
      <w:pPr>
        <w:jc w:val="both"/>
      </w:pPr>
    </w:p>
    <w:p w:rsidR="0011482B" w:rsidRPr="00866BCB" w:rsidRDefault="00BA0A36" w:rsidP="0011482B">
      <w:pPr>
        <w:jc w:val="both"/>
      </w:pPr>
      <w:r>
        <w:lastRenderedPageBreak/>
        <w:pict>
          <v:shape id="_x0000_i1037" type="#_x0000_t75" style="width:358.65pt;height:561.75pt">
            <v:imagedata r:id="rId26" o:title=""/>
          </v:shape>
        </w:pict>
      </w:r>
    </w:p>
    <w:p w:rsidR="0011482B" w:rsidRPr="00866BCB" w:rsidRDefault="0011482B" w:rsidP="0011482B">
      <w:pPr>
        <w:jc w:val="both"/>
      </w:pPr>
    </w:p>
    <w:p w:rsidR="0011482B" w:rsidRPr="00866BCB" w:rsidRDefault="0011482B" w:rsidP="0060651F">
      <w:pPr>
        <w:ind w:firstLine="709"/>
        <w:jc w:val="both"/>
      </w:pPr>
      <w:bookmarkStart w:id="102" w:name="sub_10095"/>
      <w:r w:rsidRPr="00866BCB">
        <w:t xml:space="preserve">54. Запрещается размещение вывесок в виде отдельно стоящих сборно-разборных (складных) конструкций - </w:t>
      </w:r>
      <w:proofErr w:type="spellStart"/>
      <w:r w:rsidRPr="00866BCB">
        <w:t>штендеров</w:t>
      </w:r>
      <w:proofErr w:type="spellEnd"/>
      <w:r w:rsidRPr="00866BCB">
        <w:t>. (</w:t>
      </w:r>
      <w:hyperlink w:anchor="sub_10019" w:history="1">
        <w:r w:rsidRPr="00866BCB">
          <w:rPr>
            <w:rStyle w:val="a6"/>
            <w:color w:val="auto"/>
          </w:rPr>
          <w:t>п. 11.4</w:t>
        </w:r>
      </w:hyperlink>
      <w:r w:rsidRPr="00866BCB">
        <w:t xml:space="preserve"> Правил).</w:t>
      </w:r>
    </w:p>
    <w:bookmarkEnd w:id="102"/>
    <w:p w:rsidR="0011482B" w:rsidRPr="00866BCB" w:rsidRDefault="0011482B" w:rsidP="0011482B">
      <w:pPr>
        <w:jc w:val="both"/>
      </w:pPr>
    </w:p>
    <w:p w:rsidR="0011482B" w:rsidRPr="00866BCB" w:rsidRDefault="00BA0A36" w:rsidP="0011482B">
      <w:pPr>
        <w:jc w:val="both"/>
      </w:pPr>
      <w:r>
        <w:lastRenderedPageBreak/>
        <w:pict>
          <v:shape id="_x0000_i1038" type="#_x0000_t75" style="width:259.45pt;height:300.25pt">
            <v:imagedata r:id="rId27" o:title=""/>
          </v:shape>
        </w:pict>
      </w:r>
    </w:p>
    <w:p w:rsidR="0011482B" w:rsidRPr="00866BCB" w:rsidRDefault="0011482B" w:rsidP="0011482B">
      <w:pPr>
        <w:jc w:val="both"/>
      </w:pPr>
    </w:p>
    <w:p w:rsidR="0011482B" w:rsidRPr="00866BCB" w:rsidRDefault="0011482B" w:rsidP="0060651F">
      <w:pPr>
        <w:ind w:firstLine="709"/>
        <w:jc w:val="both"/>
      </w:pPr>
      <w:bookmarkStart w:id="103" w:name="sub_10096"/>
      <w:r w:rsidRPr="00866BCB">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66BCB">
          <w:rPr>
            <w:rStyle w:val="a6"/>
            <w:color w:val="auto"/>
          </w:rPr>
          <w:t>пунктом 24</w:t>
        </w:r>
      </w:hyperlink>
      <w:r w:rsidRPr="00866BCB">
        <w:t xml:space="preserve"> Правил) (</w:t>
      </w:r>
      <w:hyperlink w:anchor="sub_10020" w:history="1">
        <w:r w:rsidRPr="00866BCB">
          <w:rPr>
            <w:rStyle w:val="a6"/>
            <w:color w:val="auto"/>
          </w:rPr>
          <w:t>п. 11.5</w:t>
        </w:r>
      </w:hyperlink>
      <w:r w:rsidRPr="00866BCB">
        <w:t xml:space="preserve"> Правил).</w:t>
      </w:r>
    </w:p>
    <w:bookmarkEnd w:id="103"/>
    <w:p w:rsidR="0011482B" w:rsidRPr="00866BCB" w:rsidRDefault="0011482B" w:rsidP="0011482B">
      <w:pPr>
        <w:jc w:val="both"/>
      </w:pPr>
    </w:p>
    <w:p w:rsidR="0011482B" w:rsidRPr="00866BCB" w:rsidRDefault="00BA0A36" w:rsidP="0011482B">
      <w:pPr>
        <w:jc w:val="both"/>
      </w:pPr>
      <w:r>
        <w:pict>
          <v:shape id="_x0000_i1039" type="#_x0000_t75" style="width:300.25pt;height:180pt">
            <v:imagedata r:id="rId28" o:title=""/>
          </v:shape>
        </w:pict>
      </w:r>
    </w:p>
    <w:p w:rsidR="0011482B" w:rsidRPr="00866BCB" w:rsidRDefault="0011482B" w:rsidP="0011482B">
      <w:pPr>
        <w:jc w:val="both"/>
      </w:pPr>
    </w:p>
    <w:p w:rsidR="0011482B" w:rsidRPr="00866BCB" w:rsidRDefault="0011482B" w:rsidP="0060651F">
      <w:pPr>
        <w:ind w:firstLine="709"/>
        <w:jc w:val="both"/>
      </w:pPr>
      <w:bookmarkStart w:id="104" w:name="sub_10097"/>
      <w:r w:rsidRPr="00866BCB">
        <w:t>56. Элементы вывески, параметры, виды, визуализация положений Правил, содержащих требования к размещению вывесок (</w:t>
      </w:r>
      <w:hyperlink w:anchor="sub_10027" w:history="1">
        <w:r w:rsidRPr="00866BCB">
          <w:rPr>
            <w:rStyle w:val="a6"/>
            <w:color w:val="auto"/>
          </w:rPr>
          <w:t>пункт 14</w:t>
        </w:r>
      </w:hyperlink>
      <w:r w:rsidRPr="00866BCB">
        <w:t xml:space="preserve">, </w:t>
      </w:r>
      <w:hyperlink w:anchor="sub_10030" w:history="1">
        <w:r w:rsidRPr="00866BCB">
          <w:rPr>
            <w:rStyle w:val="a6"/>
            <w:color w:val="auto"/>
          </w:rPr>
          <w:t>17</w:t>
        </w:r>
      </w:hyperlink>
      <w:r w:rsidRPr="00866BCB">
        <w:t xml:space="preserve"> Правил).</w:t>
      </w:r>
    </w:p>
    <w:bookmarkEnd w:id="104"/>
    <w:p w:rsidR="0011482B" w:rsidRPr="00866BCB" w:rsidRDefault="0011482B" w:rsidP="0011482B">
      <w:pPr>
        <w:jc w:val="both"/>
      </w:pPr>
    </w:p>
    <w:p w:rsidR="0011482B" w:rsidRPr="00866BCB" w:rsidRDefault="00BA0A36" w:rsidP="0011482B">
      <w:pPr>
        <w:jc w:val="both"/>
      </w:pPr>
      <w:r>
        <w:lastRenderedPageBreak/>
        <w:pict>
          <v:shape id="_x0000_i1040" type="#_x0000_t75" style="width:343.7pt;height:488.4pt">
            <v:imagedata r:id="rId29" o:title=""/>
          </v:shape>
        </w:pict>
      </w:r>
    </w:p>
    <w:p w:rsidR="0011482B" w:rsidRPr="00866BCB" w:rsidRDefault="0011482B" w:rsidP="0011482B">
      <w:pPr>
        <w:jc w:val="both"/>
      </w:pPr>
    </w:p>
    <w:p w:rsidR="0011482B" w:rsidRPr="00866BCB" w:rsidRDefault="0011482B" w:rsidP="0060651F">
      <w:pPr>
        <w:ind w:firstLine="709"/>
        <w:jc w:val="both"/>
      </w:pPr>
      <w:r w:rsidRPr="00866BCB">
        <w:t>Вывеска, единичная конструкция на подложке:</w:t>
      </w:r>
    </w:p>
    <w:p w:rsidR="0011482B" w:rsidRPr="00866BCB" w:rsidRDefault="0011482B" w:rsidP="0011482B">
      <w:pPr>
        <w:jc w:val="both"/>
      </w:pPr>
    </w:p>
    <w:p w:rsidR="0011482B" w:rsidRPr="00866BCB" w:rsidRDefault="00BA0A36" w:rsidP="0011482B">
      <w:pPr>
        <w:jc w:val="both"/>
      </w:pPr>
      <w:r>
        <w:lastRenderedPageBreak/>
        <w:pict>
          <v:shape id="_x0000_i1041" type="#_x0000_t75" style="width:372.9pt;height:321.3pt">
            <v:imagedata r:id="rId30" o:title=""/>
          </v:shape>
        </w:pict>
      </w:r>
    </w:p>
    <w:p w:rsidR="0011482B" w:rsidRPr="00866BCB" w:rsidRDefault="0011482B" w:rsidP="0011482B">
      <w:pPr>
        <w:jc w:val="both"/>
      </w:pPr>
    </w:p>
    <w:p w:rsidR="0011482B" w:rsidRPr="00866BCB" w:rsidRDefault="0011482B" w:rsidP="0060651F">
      <w:pPr>
        <w:ind w:firstLine="709"/>
        <w:jc w:val="both"/>
      </w:pPr>
      <w:r w:rsidRPr="00866BCB">
        <w:t>Вывеска - комплекс взаимосвязанных элементов на подложке:</w:t>
      </w:r>
    </w:p>
    <w:p w:rsidR="0011482B" w:rsidRPr="00866BCB" w:rsidRDefault="0011482B" w:rsidP="0011482B">
      <w:pPr>
        <w:jc w:val="both"/>
      </w:pPr>
    </w:p>
    <w:p w:rsidR="0011482B" w:rsidRPr="00866BCB" w:rsidRDefault="00BA0A36" w:rsidP="0011482B">
      <w:pPr>
        <w:jc w:val="both"/>
      </w:pPr>
      <w:r>
        <w:pict>
          <v:shape id="_x0000_i1042" type="#_x0000_t75" style="width:453.05pt;height:101.9pt">
            <v:imagedata r:id="rId31" o:title=""/>
          </v:shape>
        </w:pict>
      </w:r>
    </w:p>
    <w:p w:rsidR="0011482B" w:rsidRPr="00866BCB" w:rsidRDefault="0011482B" w:rsidP="0011482B">
      <w:pPr>
        <w:jc w:val="both"/>
      </w:pPr>
    </w:p>
    <w:p w:rsidR="0011482B" w:rsidRPr="00866BCB" w:rsidRDefault="0011482B" w:rsidP="0060651F">
      <w:pPr>
        <w:ind w:firstLine="709"/>
        <w:jc w:val="both"/>
      </w:pPr>
      <w:r w:rsidRPr="00866BCB">
        <w:t>Вывеска - витринная конструкция (</w:t>
      </w:r>
      <w:hyperlink w:anchor="sub_10027" w:history="1">
        <w:r w:rsidRPr="00866BCB">
          <w:rPr>
            <w:rStyle w:val="a6"/>
            <w:color w:val="auto"/>
          </w:rPr>
          <w:t>п. 14</w:t>
        </w:r>
      </w:hyperlink>
      <w:r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43" type="#_x0000_t75" style="width:311.1pt;height:182.7pt">
            <v:imagedata r:id="rId32" o:title=""/>
          </v:shape>
        </w:pict>
      </w:r>
    </w:p>
    <w:p w:rsidR="0011482B" w:rsidRPr="00866BCB" w:rsidRDefault="0011482B" w:rsidP="0011482B">
      <w:pPr>
        <w:jc w:val="both"/>
      </w:pPr>
    </w:p>
    <w:p w:rsidR="0011482B" w:rsidRPr="00866BCB" w:rsidRDefault="00BA0A36" w:rsidP="0060651F">
      <w:pPr>
        <w:ind w:firstLine="709"/>
        <w:jc w:val="both"/>
      </w:pPr>
      <w:hyperlink w:anchor="sub_10028" w:history="1">
        <w:r w:rsidR="0011482B" w:rsidRPr="00866BCB">
          <w:rPr>
            <w:rStyle w:val="a6"/>
            <w:color w:val="auto"/>
          </w:rPr>
          <w:t>Пункты 15</w:t>
        </w:r>
      </w:hyperlink>
      <w:r w:rsidR="0011482B" w:rsidRPr="00866BCB">
        <w:t xml:space="preserve">, </w:t>
      </w:r>
      <w:hyperlink w:anchor="sub_10029" w:history="1">
        <w:r w:rsidR="0011482B" w:rsidRPr="00866BCB">
          <w:rPr>
            <w:rStyle w:val="a6"/>
            <w:color w:val="auto"/>
          </w:rPr>
          <w:t>16</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44" type="#_x0000_t75" style="width:375.6pt;height:338.25pt">
            <v:imagedata r:id="rId33" o:title=""/>
          </v:shape>
        </w:pict>
      </w:r>
    </w:p>
    <w:p w:rsidR="0011482B" w:rsidRPr="00866BCB" w:rsidRDefault="0011482B" w:rsidP="0011482B">
      <w:pPr>
        <w:jc w:val="both"/>
      </w:pPr>
    </w:p>
    <w:p w:rsidR="0011482B" w:rsidRPr="00866BCB" w:rsidRDefault="00BA0A36" w:rsidP="0060651F">
      <w:pPr>
        <w:ind w:firstLine="709"/>
        <w:jc w:val="both"/>
      </w:pPr>
      <w:hyperlink w:anchor="sub_10032" w:history="1">
        <w:r w:rsidR="0011482B" w:rsidRPr="00866BCB">
          <w:rPr>
            <w:rStyle w:val="a6"/>
            <w:color w:val="auto"/>
          </w:rPr>
          <w:t>Пункт 19.1</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45" type="#_x0000_t75" style="width:324.7pt;height:301.6pt">
            <v:imagedata r:id="rId34" o:title=""/>
          </v:shape>
        </w:pict>
      </w:r>
    </w:p>
    <w:p w:rsidR="0011482B" w:rsidRPr="00866BCB" w:rsidRDefault="0011482B" w:rsidP="0011482B">
      <w:pPr>
        <w:jc w:val="both"/>
      </w:pPr>
    </w:p>
    <w:p w:rsidR="0011482B" w:rsidRPr="00866BCB" w:rsidRDefault="00BA0A36" w:rsidP="0060651F">
      <w:pPr>
        <w:ind w:firstLine="709"/>
        <w:jc w:val="both"/>
      </w:pPr>
      <w:hyperlink w:anchor="sub_10033" w:history="1">
        <w:r w:rsidR="0011482B" w:rsidRPr="00866BCB">
          <w:rPr>
            <w:rStyle w:val="a6"/>
            <w:color w:val="auto"/>
          </w:rPr>
          <w:t>Пункт 19.2</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46" type="#_x0000_t75" style="width:407.55pt;height:446.25pt">
            <v:imagedata r:id="rId35" o:title=""/>
          </v:shape>
        </w:pict>
      </w:r>
    </w:p>
    <w:p w:rsidR="0011482B" w:rsidRPr="00866BCB" w:rsidRDefault="0011482B" w:rsidP="0011482B">
      <w:pPr>
        <w:jc w:val="both"/>
      </w:pPr>
    </w:p>
    <w:p w:rsidR="0011482B" w:rsidRPr="00866BCB" w:rsidRDefault="0011482B" w:rsidP="0060651F">
      <w:pPr>
        <w:ind w:firstLine="709"/>
        <w:jc w:val="both"/>
      </w:pPr>
      <w:r w:rsidRPr="00866BCB">
        <w:t>Вывеска - меню:</w:t>
      </w:r>
    </w:p>
    <w:p w:rsidR="0011482B" w:rsidRPr="00866BCB" w:rsidRDefault="0011482B" w:rsidP="0011482B">
      <w:pPr>
        <w:jc w:val="both"/>
      </w:pPr>
    </w:p>
    <w:p w:rsidR="0011482B" w:rsidRPr="00866BCB" w:rsidRDefault="00BA0A36" w:rsidP="0011482B">
      <w:pPr>
        <w:jc w:val="both"/>
      </w:pPr>
      <w:r>
        <w:pict>
          <v:shape id="_x0000_i1047" type="#_x0000_t75" style="width:364.1pt;height:208.55pt">
            <v:imagedata r:id="rId36" o:title=""/>
          </v:shape>
        </w:pict>
      </w:r>
    </w:p>
    <w:p w:rsidR="0011482B" w:rsidRPr="00866BCB" w:rsidRDefault="0011482B" w:rsidP="0011482B">
      <w:pPr>
        <w:jc w:val="both"/>
      </w:pPr>
    </w:p>
    <w:p w:rsidR="0011482B" w:rsidRPr="00866BCB" w:rsidRDefault="00BA0A36" w:rsidP="0060651F">
      <w:pPr>
        <w:ind w:firstLine="709"/>
        <w:jc w:val="both"/>
      </w:pPr>
      <w:hyperlink w:anchor="sub_10034" w:history="1">
        <w:r w:rsidR="0011482B" w:rsidRPr="00866BCB">
          <w:rPr>
            <w:rStyle w:val="a6"/>
            <w:color w:val="auto"/>
          </w:rPr>
          <w:t>Пункт 19.3</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48" type="#_x0000_t75" style="width:5in;height:366.1pt">
            <v:imagedata r:id="rId37" o:title=""/>
          </v:shape>
        </w:pict>
      </w:r>
    </w:p>
    <w:p w:rsidR="0011482B" w:rsidRPr="00866BCB" w:rsidRDefault="0011482B" w:rsidP="0011482B">
      <w:pPr>
        <w:jc w:val="both"/>
      </w:pPr>
    </w:p>
    <w:p w:rsidR="0011482B" w:rsidRPr="00866BCB" w:rsidRDefault="00BA0A36" w:rsidP="0060651F">
      <w:pPr>
        <w:ind w:firstLine="709"/>
        <w:jc w:val="both"/>
      </w:pPr>
      <w:hyperlink w:anchor="sub_10100" w:history="1">
        <w:r w:rsidR="0011482B" w:rsidRPr="00866BCB">
          <w:rPr>
            <w:rStyle w:val="a6"/>
            <w:color w:val="auto"/>
          </w:rPr>
          <w:t>Пункт 19.3.4</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49" type="#_x0000_t75" style="width:465.95pt;height:249.3pt">
            <v:imagedata r:id="rId38" o:title=""/>
          </v:shape>
        </w:pict>
      </w:r>
    </w:p>
    <w:p w:rsidR="0011482B" w:rsidRPr="00866BCB" w:rsidRDefault="0011482B" w:rsidP="0011482B">
      <w:pPr>
        <w:jc w:val="both"/>
      </w:pPr>
    </w:p>
    <w:p w:rsidR="0011482B" w:rsidRPr="00866BCB" w:rsidRDefault="00BA0A36" w:rsidP="0060651F">
      <w:pPr>
        <w:ind w:firstLine="709"/>
        <w:jc w:val="both"/>
      </w:pPr>
      <w:hyperlink w:anchor="sub_10035" w:history="1">
        <w:r w:rsidR="0011482B" w:rsidRPr="00866BCB">
          <w:rPr>
            <w:rStyle w:val="a6"/>
            <w:color w:val="auto"/>
          </w:rPr>
          <w:t>Пункт 19.4</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lastRenderedPageBreak/>
        <w:pict>
          <v:shape id="_x0000_i1050" type="#_x0000_t75" style="width:225.5pt;height:133.8pt">
            <v:imagedata r:id="rId39" o:title=""/>
          </v:shape>
        </w:pict>
      </w:r>
    </w:p>
    <w:p w:rsidR="0011482B" w:rsidRPr="00866BCB" w:rsidRDefault="0011482B" w:rsidP="0011482B">
      <w:pPr>
        <w:jc w:val="both"/>
      </w:pPr>
    </w:p>
    <w:p w:rsidR="0011482B" w:rsidRPr="00866BCB" w:rsidRDefault="00BA0A36" w:rsidP="0060651F">
      <w:pPr>
        <w:ind w:firstLine="709"/>
        <w:jc w:val="both"/>
      </w:pPr>
      <w:hyperlink w:anchor="sub_10043" w:history="1">
        <w:r w:rsidR="0011482B" w:rsidRPr="00866BCB">
          <w:rPr>
            <w:rStyle w:val="a6"/>
            <w:color w:val="auto"/>
          </w:rPr>
          <w:t>Пункт 20</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51" type="#_x0000_t75" style="width:277.8pt;height:213.3pt">
            <v:imagedata r:id="rId40" o:title=""/>
          </v:shape>
        </w:pict>
      </w:r>
    </w:p>
    <w:p w:rsidR="0011482B" w:rsidRPr="00866BCB" w:rsidRDefault="0011482B" w:rsidP="0011482B">
      <w:pPr>
        <w:jc w:val="both"/>
      </w:pPr>
    </w:p>
    <w:p w:rsidR="0011482B" w:rsidRPr="00866BCB" w:rsidRDefault="00BA0A36" w:rsidP="0060651F">
      <w:pPr>
        <w:ind w:firstLine="709"/>
        <w:jc w:val="both"/>
      </w:pPr>
      <w:hyperlink w:anchor="sub_10040" w:history="1">
        <w:r w:rsidR="0011482B" w:rsidRPr="00866BCB">
          <w:rPr>
            <w:rStyle w:val="a6"/>
            <w:color w:val="auto"/>
          </w:rPr>
          <w:t>Пункт 20.3</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52" type="#_x0000_t75" style="width:254.05pt;height:199.7pt">
            <v:imagedata r:id="rId41" o:title=""/>
          </v:shape>
        </w:pict>
      </w:r>
    </w:p>
    <w:p w:rsidR="0011482B" w:rsidRPr="00866BCB" w:rsidRDefault="0011482B" w:rsidP="0011482B">
      <w:pPr>
        <w:jc w:val="both"/>
      </w:pPr>
    </w:p>
    <w:p w:rsidR="0011482B" w:rsidRPr="00866BCB" w:rsidRDefault="00BA0A36" w:rsidP="0060651F">
      <w:pPr>
        <w:ind w:firstLine="709"/>
        <w:jc w:val="both"/>
      </w:pPr>
      <w:hyperlink w:anchor="sub_10048" w:history="1">
        <w:r w:rsidR="0011482B" w:rsidRPr="00866BCB">
          <w:rPr>
            <w:rStyle w:val="a6"/>
            <w:color w:val="auto"/>
          </w:rPr>
          <w:t>Пункт 21</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lastRenderedPageBreak/>
        <w:pict>
          <v:shape id="_x0000_i1053" type="#_x0000_t75" style="width:461.9pt;height:351.15pt">
            <v:imagedata r:id="rId42" o:title=""/>
          </v:shape>
        </w:pict>
      </w:r>
    </w:p>
    <w:p w:rsidR="0011482B" w:rsidRPr="00866BCB" w:rsidRDefault="0011482B" w:rsidP="0011482B">
      <w:pPr>
        <w:jc w:val="both"/>
      </w:pPr>
    </w:p>
    <w:p w:rsidR="0011482B" w:rsidRPr="00866BCB" w:rsidRDefault="00BA0A36" w:rsidP="008473BB">
      <w:pPr>
        <w:ind w:firstLine="709"/>
        <w:jc w:val="both"/>
      </w:pPr>
      <w:hyperlink w:anchor="sub_10058" w:history="1">
        <w:r w:rsidR="0011482B" w:rsidRPr="00866BCB">
          <w:rPr>
            <w:rStyle w:val="a6"/>
            <w:color w:val="auto"/>
          </w:rPr>
          <w:t>Пункт 22</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54" type="#_x0000_t75" style="width:284.6pt;height:302.95pt">
            <v:imagedata r:id="rId43" o:title=""/>
          </v:shape>
        </w:pict>
      </w:r>
    </w:p>
    <w:p w:rsidR="0011482B" w:rsidRPr="00866BCB" w:rsidRDefault="0011482B" w:rsidP="0011482B">
      <w:pPr>
        <w:jc w:val="both"/>
      </w:pPr>
    </w:p>
    <w:p w:rsidR="0011482B" w:rsidRPr="00866BCB" w:rsidRDefault="00BA0A36" w:rsidP="008473BB">
      <w:pPr>
        <w:ind w:firstLine="709"/>
        <w:jc w:val="both"/>
      </w:pPr>
      <w:hyperlink w:anchor="sub_10053" w:history="1">
        <w:r w:rsidR="0011482B" w:rsidRPr="00866BCB">
          <w:rPr>
            <w:rStyle w:val="a6"/>
            <w:color w:val="auto"/>
          </w:rPr>
          <w:t>Пункт 22.5</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pict>
          <v:shape id="_x0000_i1055" type="#_x0000_t75" style="width:461.9pt;height:620.15pt">
            <v:imagedata r:id="rId44" o:title=""/>
          </v:shape>
        </w:pict>
      </w:r>
    </w:p>
    <w:p w:rsidR="0011482B" w:rsidRPr="00866BCB" w:rsidRDefault="0011482B" w:rsidP="0011482B">
      <w:pPr>
        <w:jc w:val="both"/>
      </w:pPr>
    </w:p>
    <w:p w:rsidR="0011482B" w:rsidRPr="00866BCB" w:rsidRDefault="00BA0A36" w:rsidP="008473BB">
      <w:pPr>
        <w:ind w:firstLine="709"/>
        <w:jc w:val="both"/>
      </w:pPr>
      <w:hyperlink w:anchor="sub_10055" w:history="1">
        <w:r w:rsidR="0011482B" w:rsidRPr="00866BCB">
          <w:rPr>
            <w:rStyle w:val="a6"/>
            <w:color w:val="auto"/>
          </w:rPr>
          <w:t>Пункт 22.7</w:t>
        </w:r>
      </w:hyperlink>
      <w:r w:rsidR="0011482B" w:rsidRPr="00866BCB">
        <w:t xml:space="preserve"> Правил:</w:t>
      </w:r>
    </w:p>
    <w:p w:rsidR="0011482B" w:rsidRPr="00866BCB" w:rsidRDefault="0011482B" w:rsidP="0011482B">
      <w:pPr>
        <w:jc w:val="both"/>
      </w:pPr>
    </w:p>
    <w:p w:rsidR="0011482B" w:rsidRPr="00866BCB" w:rsidRDefault="00BA0A36" w:rsidP="0011482B">
      <w:pPr>
        <w:jc w:val="both"/>
      </w:pPr>
      <w:r>
        <w:lastRenderedPageBreak/>
        <w:pict>
          <v:shape id="_x0000_i1056" type="#_x0000_t75" style="width:254.05pt;height:242.5pt">
            <v:imagedata r:id="rId45" o:title=""/>
          </v:shape>
        </w:pict>
      </w: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Pr="00866BCB" w:rsidRDefault="0011482B" w:rsidP="0011482B">
      <w:pPr>
        <w:jc w:val="both"/>
        <w:rPr>
          <w:lang w:eastAsia="en-US"/>
        </w:rPr>
      </w:pPr>
    </w:p>
    <w:p w:rsidR="0011482B" w:rsidRDefault="0011482B" w:rsidP="0011482B">
      <w:pPr>
        <w:jc w:val="both"/>
        <w:rPr>
          <w:lang w:eastAsia="en-US"/>
        </w:rPr>
      </w:pPr>
    </w:p>
    <w:p w:rsidR="0011482B" w:rsidRDefault="0011482B" w:rsidP="0011482B">
      <w:pPr>
        <w:jc w:val="both"/>
        <w:rPr>
          <w:lang w:eastAsia="en-US"/>
        </w:rPr>
      </w:pPr>
    </w:p>
    <w:p w:rsidR="0011482B" w:rsidRDefault="0011482B" w:rsidP="0011482B">
      <w:pPr>
        <w:jc w:val="both"/>
        <w:rPr>
          <w:lang w:eastAsia="en-US"/>
        </w:rPr>
      </w:pPr>
    </w:p>
    <w:p w:rsidR="0011482B" w:rsidRDefault="0011482B" w:rsidP="0011482B">
      <w:pPr>
        <w:jc w:val="both"/>
        <w:rPr>
          <w:lang w:eastAsia="en-US"/>
        </w:rPr>
      </w:pPr>
    </w:p>
    <w:p w:rsidR="00634D22" w:rsidRPr="008B5A67" w:rsidRDefault="00634D22" w:rsidP="00634D22">
      <w:pPr>
        <w:jc w:val="right"/>
      </w:pPr>
      <w:r w:rsidRPr="008B5A67">
        <w:lastRenderedPageBreak/>
        <w:t xml:space="preserve">Приложение № </w:t>
      </w:r>
      <w:r>
        <w:t>2 к Р</w:t>
      </w:r>
      <w:r w:rsidRPr="008B5A67">
        <w:t>ешению</w:t>
      </w:r>
    </w:p>
    <w:p w:rsidR="00634D22" w:rsidRPr="008B5A67" w:rsidRDefault="00634D22" w:rsidP="00634D22">
      <w:pPr>
        <w:jc w:val="right"/>
      </w:pPr>
      <w:r w:rsidRPr="008B5A67">
        <w:t>Совета народных депутатов</w:t>
      </w:r>
    </w:p>
    <w:p w:rsidR="00634D22" w:rsidRPr="008B5A67" w:rsidRDefault="00634D22" w:rsidP="00634D22">
      <w:pPr>
        <w:jc w:val="right"/>
      </w:pPr>
      <w:r w:rsidRPr="008B5A67">
        <w:t>муниципального образования</w:t>
      </w:r>
    </w:p>
    <w:p w:rsidR="00634D22" w:rsidRDefault="00634D22" w:rsidP="00634D22">
      <w:pPr>
        <w:jc w:val="right"/>
      </w:pPr>
      <w:r w:rsidRPr="008B5A67">
        <w:t xml:space="preserve"> «Красногвардейское сельское поселение»</w:t>
      </w:r>
    </w:p>
    <w:p w:rsidR="00634D22" w:rsidRDefault="00634D22" w:rsidP="00634D22">
      <w:pPr>
        <w:jc w:val="right"/>
        <w:rPr>
          <w:lang w:eastAsia="en-US"/>
        </w:rPr>
      </w:pPr>
      <w:r w:rsidRPr="00E57AEB">
        <w:t xml:space="preserve">№ </w:t>
      </w:r>
      <w:r w:rsidR="0000066B">
        <w:t>157</w:t>
      </w:r>
      <w:r w:rsidRPr="00E57AEB">
        <w:t xml:space="preserve"> от «2</w:t>
      </w:r>
      <w:r w:rsidR="00E57AEB" w:rsidRPr="00E57AEB">
        <w:t>8</w:t>
      </w:r>
      <w:r w:rsidRPr="00E57AEB">
        <w:t>»  декабря</w:t>
      </w:r>
      <w:r>
        <w:t xml:space="preserve">  2018 года</w:t>
      </w:r>
    </w:p>
    <w:p w:rsidR="0011482B" w:rsidRDefault="0011482B" w:rsidP="0011482B">
      <w:pPr>
        <w:jc w:val="right"/>
        <w:rPr>
          <w:lang w:eastAsia="en-US"/>
        </w:rPr>
      </w:pPr>
    </w:p>
    <w:p w:rsidR="0011482B" w:rsidRDefault="0011482B" w:rsidP="0011482B">
      <w:pPr>
        <w:jc w:val="right"/>
        <w:rPr>
          <w:lang w:eastAsia="en-US"/>
        </w:rPr>
      </w:pPr>
      <w:r>
        <w:rPr>
          <w:lang w:eastAsia="en-US"/>
        </w:rPr>
        <w:t>Приложение № 2 к Правилам благоустройства</w:t>
      </w:r>
    </w:p>
    <w:p w:rsidR="0011482B" w:rsidRDefault="0011482B" w:rsidP="0011482B">
      <w:pPr>
        <w:jc w:val="right"/>
        <w:rPr>
          <w:lang w:eastAsia="en-US"/>
        </w:rPr>
      </w:pPr>
      <w:r>
        <w:rPr>
          <w:lang w:eastAsia="en-US"/>
        </w:rPr>
        <w:t>территории МО «Красногвардейское сельское поселение»</w:t>
      </w:r>
    </w:p>
    <w:p w:rsidR="0011482B" w:rsidRDefault="0011482B" w:rsidP="0011482B">
      <w:pPr>
        <w:jc w:val="right"/>
        <w:rPr>
          <w:lang w:eastAsia="en-US"/>
        </w:rPr>
      </w:pPr>
    </w:p>
    <w:p w:rsidR="0011482B" w:rsidRPr="0011482B" w:rsidRDefault="0011482B" w:rsidP="0011482B">
      <w:pPr>
        <w:rPr>
          <w:color w:val="000000"/>
        </w:rPr>
      </w:pPr>
    </w:p>
    <w:p w:rsidR="0011482B" w:rsidRPr="00866BCB" w:rsidRDefault="0011482B" w:rsidP="0011482B">
      <w:pPr>
        <w:pStyle w:val="1"/>
        <w:rPr>
          <w:color w:val="auto"/>
        </w:rPr>
      </w:pPr>
      <w:r w:rsidRPr="00866BCB">
        <w:rPr>
          <w:color w:val="auto"/>
        </w:rPr>
        <w:t>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"Красногвардейское сельское поселение" объектам благоустройства и их отдельным элементам</w:t>
      </w:r>
    </w:p>
    <w:p w:rsidR="0011482B" w:rsidRPr="00866BCB" w:rsidRDefault="0011482B" w:rsidP="0011482B"/>
    <w:p w:rsidR="0011482B" w:rsidRPr="00866BCB" w:rsidRDefault="0011482B" w:rsidP="0011482B">
      <w:pPr>
        <w:ind w:firstLine="708"/>
        <w:jc w:val="both"/>
      </w:pPr>
      <w:bookmarkStart w:id="105" w:name="sub_1022"/>
      <w:r w:rsidRPr="00866BCB">
        <w:t>2.1. Оформление зданий (за исключением индивидуальных жилых домов), сооружений, а также внешний вид фасадов и ограждений соответствующих зданий и сооружений должны отвечать следующим требованиям:</w:t>
      </w:r>
    </w:p>
    <w:bookmarkEnd w:id="105"/>
    <w:p w:rsidR="0011482B" w:rsidRPr="00866BCB" w:rsidRDefault="0011482B" w:rsidP="0011482B">
      <w:pPr>
        <w:jc w:val="both"/>
      </w:pPr>
      <w:proofErr w:type="gramStart"/>
      <w:r w:rsidRPr="00866BCB">
        <w:t>- окраска зданий (за исключением индивидуальных жилых домов), сооружений, изменение фасадов,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roofErr w:type="gramEnd"/>
    </w:p>
    <w:p w:rsidR="0011482B" w:rsidRPr="00866BCB" w:rsidRDefault="0011482B" w:rsidP="0011482B">
      <w:pPr>
        <w:jc w:val="both"/>
      </w:pPr>
      <w:proofErr w:type="gramStart"/>
      <w:r w:rsidRPr="00866BCB">
        <w:t xml:space="preserve">- фасады зданий (включая жилые дома), сооружений могут иметь дополнительное оборудование - таксофоны, почтовые ящики, банкоматы, часы, видеокамеры наружного наблюдения, антенны, наружные блоки систем кондиционирования и вентиляции, вентиляционные трубопроводы, информационные элементы, </w:t>
      </w:r>
      <w:proofErr w:type="spellStart"/>
      <w:r w:rsidRPr="00866BCB">
        <w:t>пристенные</w:t>
      </w:r>
      <w:proofErr w:type="spellEnd"/>
      <w:r w:rsidRPr="00866BCB">
        <w:t xml:space="preserve"> электрощиты, за исключением фасадов зданий, представляющих историческую ценность, а также зданий, образующих единый архитектурный ансамбль с историческими строениями.</w:t>
      </w:r>
      <w:proofErr w:type="gramEnd"/>
    </w:p>
    <w:p w:rsidR="0011482B" w:rsidRPr="00866BCB" w:rsidRDefault="0011482B" w:rsidP="0011482B">
      <w:pPr>
        <w:jc w:val="both"/>
      </w:pPr>
      <w:r w:rsidRPr="00866BCB">
        <w:t>На зданиях, расположенных вдоль магистральных улиц размещать антенны, коаксиальные дымоходы, наружные кондиционеры рекомендуется со стороны дворовых фасадов.</w:t>
      </w:r>
    </w:p>
    <w:p w:rsidR="0011482B" w:rsidRPr="00866BCB" w:rsidRDefault="0011482B" w:rsidP="0011482B">
      <w:pPr>
        <w:ind w:firstLine="708"/>
        <w:jc w:val="both"/>
      </w:pPr>
      <w:bookmarkStart w:id="106" w:name="sub_1023"/>
      <w:r w:rsidRPr="00866BCB">
        <w:t xml:space="preserve">2.2. Ограждения зданий (включая жилые дома), сооружений на территории муниципального образования "Красногвардейское сельское поселение" выполняются в соответствии с требованиями </w:t>
      </w:r>
      <w:hyperlink r:id="rId46" w:history="1">
        <w:r w:rsidRPr="00866BCB">
          <w:rPr>
            <w:rStyle w:val="a6"/>
            <w:color w:val="auto"/>
          </w:rPr>
          <w:t xml:space="preserve">ГОСТ </w:t>
        </w:r>
        <w:proofErr w:type="gramStart"/>
        <w:r w:rsidRPr="00866BCB">
          <w:rPr>
            <w:rStyle w:val="a6"/>
            <w:color w:val="auto"/>
          </w:rPr>
          <w:t>Р</w:t>
        </w:r>
        <w:proofErr w:type="gramEnd"/>
        <w:r w:rsidRPr="00866BCB">
          <w:rPr>
            <w:rStyle w:val="a6"/>
            <w:color w:val="auto"/>
          </w:rPr>
          <w:t xml:space="preserve"> 52607-2006</w:t>
        </w:r>
      </w:hyperlink>
      <w:r w:rsidRPr="00866BCB">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межгосударственным стандартом </w:t>
      </w:r>
      <w:hyperlink r:id="rId47" w:history="1">
        <w:r w:rsidRPr="00866BCB">
          <w:rPr>
            <w:rStyle w:val="a6"/>
            <w:color w:val="auto"/>
          </w:rPr>
          <w:t>ГОСТ 23120-2016</w:t>
        </w:r>
      </w:hyperlink>
      <w:r w:rsidRPr="00866BCB">
        <w:t xml:space="preserve"> "Лестницы маршевые, площадки и ограждения стальные. Технические условия", </w:t>
      </w:r>
      <w:hyperlink r:id="rId48" w:history="1">
        <w:r w:rsidRPr="00866BCB">
          <w:rPr>
            <w:rStyle w:val="a6"/>
            <w:color w:val="auto"/>
          </w:rPr>
          <w:t>ГОСТ 23407-78</w:t>
        </w:r>
      </w:hyperlink>
      <w:r w:rsidRPr="00866BCB">
        <w:t xml:space="preserve"> "Ограждения инвентарные строительных площадок и участков производства строительно-монтажных работ. Технические условия", </w:t>
      </w:r>
      <w:hyperlink r:id="rId49" w:history="1">
        <w:r w:rsidRPr="00866BCB">
          <w:rPr>
            <w:rStyle w:val="a6"/>
            <w:color w:val="auto"/>
          </w:rPr>
          <w:t>ГОСТ 26804-2012</w:t>
        </w:r>
      </w:hyperlink>
      <w:r w:rsidRPr="00866BCB">
        <w:t xml:space="preserve"> "Ограждения дорожные металлические барьерного типа. Технические условия".</w:t>
      </w:r>
    </w:p>
    <w:p w:rsidR="0011482B" w:rsidRPr="00866BCB" w:rsidRDefault="0011482B" w:rsidP="0011482B">
      <w:pPr>
        <w:ind w:firstLine="708"/>
        <w:jc w:val="both"/>
      </w:pPr>
      <w:bookmarkStart w:id="107" w:name="sub_1024"/>
      <w:bookmarkEnd w:id="106"/>
      <w:r w:rsidRPr="00866BCB">
        <w:t>2.3.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1482B" w:rsidRPr="00866BCB" w:rsidRDefault="0011482B" w:rsidP="0011482B">
      <w:pPr>
        <w:ind w:firstLine="708"/>
        <w:jc w:val="both"/>
      </w:pPr>
      <w:bookmarkStart w:id="108" w:name="sub_1025"/>
      <w:bookmarkEnd w:id="107"/>
      <w:r w:rsidRPr="00866BCB">
        <w:t>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11482B" w:rsidRPr="00866BCB" w:rsidRDefault="0011482B" w:rsidP="0011482B">
      <w:pPr>
        <w:ind w:firstLine="708"/>
        <w:jc w:val="both"/>
      </w:pPr>
      <w:bookmarkStart w:id="109" w:name="sub_1026"/>
      <w:bookmarkEnd w:id="108"/>
      <w:r w:rsidRPr="00866BCB">
        <w:t xml:space="preserve">2.5. Размещение и содержание вывесок на территории муниципального образования "Город Майкоп" осуществляется в соответствии с Правилами размещения и </w:t>
      </w:r>
      <w:r w:rsidRPr="00866BCB">
        <w:lastRenderedPageBreak/>
        <w:t>содержания вывесок на территории муниципального образования " Красногвардейское сельское поселение "(</w:t>
      </w:r>
      <w:hyperlink w:anchor="sub_10000" w:history="1">
        <w:r w:rsidRPr="00866BCB">
          <w:rPr>
            <w:rStyle w:val="a6"/>
            <w:color w:val="auto"/>
          </w:rPr>
          <w:t>Приложение</w:t>
        </w:r>
      </w:hyperlink>
      <w:r w:rsidRPr="00866BCB">
        <w:t xml:space="preserve"> к настоящим Правилам).</w:t>
      </w:r>
    </w:p>
    <w:p w:rsidR="0011482B" w:rsidRPr="00866BCB" w:rsidRDefault="0011482B" w:rsidP="0011482B">
      <w:pPr>
        <w:ind w:firstLine="708"/>
        <w:jc w:val="both"/>
      </w:pPr>
      <w:bookmarkStart w:id="110" w:name="sub_1030"/>
      <w:bookmarkEnd w:id="109"/>
      <w:r w:rsidRPr="00866BCB">
        <w:t>2.6. Проектирование архитектурно-градостроительного облика строящихся и реконструируемых зданий, строений и сооружений, осуществляется по согласованию с администрацией муниципального образования "Красногвардейское сельское поселение" и должно обеспечивать формирование на территории муниципального образования " Красногвардейское сельское поселение" архитектурно-выразительного и эмоционально привлекательного пространства, а именно:</w:t>
      </w:r>
    </w:p>
    <w:bookmarkEnd w:id="110"/>
    <w:p w:rsidR="0011482B" w:rsidRPr="00866BCB" w:rsidRDefault="0011482B" w:rsidP="0011482B">
      <w:pPr>
        <w:jc w:val="both"/>
      </w:pPr>
      <w:r w:rsidRPr="00866BCB">
        <w:t xml:space="preserve">- применение </w:t>
      </w:r>
      <w:proofErr w:type="gramStart"/>
      <w:r w:rsidRPr="00866BCB">
        <w:t>архитектурных решений</w:t>
      </w:r>
      <w:proofErr w:type="gramEnd"/>
      <w:r w:rsidRPr="00866BCB">
        <w:t xml:space="preserve"> соразмерно открытому пространству окружающей среды;</w:t>
      </w:r>
    </w:p>
    <w:p w:rsidR="0011482B" w:rsidRPr="00866BCB" w:rsidRDefault="0011482B" w:rsidP="0011482B">
      <w:pPr>
        <w:jc w:val="both"/>
      </w:pPr>
      <w:r w:rsidRPr="00866BCB">
        <w:t>- формирование ансамблевой застройки;</w:t>
      </w:r>
    </w:p>
    <w:p w:rsidR="0011482B" w:rsidRPr="00866BCB" w:rsidRDefault="0011482B" w:rsidP="0011482B">
      <w:pPr>
        <w:jc w:val="both"/>
      </w:pPr>
      <w:r w:rsidRPr="00866BCB">
        <w:t>- колористическое решение и допустимые к применению отделочные материалы внешних поверхностей объекта, в том числе крыши;</w:t>
      </w:r>
    </w:p>
    <w:p w:rsidR="0011482B" w:rsidRPr="00866BCB" w:rsidRDefault="0011482B" w:rsidP="0011482B">
      <w:pPr>
        <w:jc w:val="both"/>
      </w:pPr>
      <w:r w:rsidRPr="00866BCB">
        <w:t xml:space="preserve">- 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866BCB">
        <w:t>отмостков</w:t>
      </w:r>
      <w:proofErr w:type="spellEnd"/>
      <w:r w:rsidRPr="00866BCB">
        <w:t>, домовых знаков;</w:t>
      </w:r>
    </w:p>
    <w:p w:rsidR="0011482B" w:rsidRPr="00866BCB" w:rsidRDefault="0011482B" w:rsidP="0011482B">
      <w:pPr>
        <w:jc w:val="both"/>
      </w:pPr>
      <w:r w:rsidRPr="00866BCB">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11482B" w:rsidRPr="00866BCB" w:rsidRDefault="0011482B" w:rsidP="0011482B">
      <w:pPr>
        <w:jc w:val="both"/>
      </w:pPr>
      <w:r w:rsidRPr="00866BCB">
        <w:t>- применение технологических решений по вертикальному озеленению.</w:t>
      </w:r>
    </w:p>
    <w:p w:rsidR="0011482B" w:rsidRPr="00866BCB" w:rsidRDefault="0011482B" w:rsidP="0011482B">
      <w:pPr>
        <w:ind w:firstLine="708"/>
        <w:jc w:val="both"/>
      </w:pPr>
      <w:bookmarkStart w:id="111" w:name="sub_1027"/>
      <w:r w:rsidRPr="00866BCB">
        <w:t>2.6.1. Согласование архитектурно-градостроительного облика осуществляется на основании заявления собственника и иных правообладателей зданий, строений и сооружений.</w:t>
      </w:r>
    </w:p>
    <w:bookmarkEnd w:id="111"/>
    <w:p w:rsidR="0011482B" w:rsidRPr="00866BCB" w:rsidRDefault="0011482B" w:rsidP="0011482B">
      <w:pPr>
        <w:jc w:val="both"/>
      </w:pPr>
      <w:r w:rsidRPr="00866BCB">
        <w:t>К заявлению о предоставлении решения о согласовании архитектурно-градостроительного облика объекта прилагаются следующие документы:</w:t>
      </w:r>
    </w:p>
    <w:p w:rsidR="0011482B" w:rsidRPr="00866BCB" w:rsidRDefault="0011482B" w:rsidP="0011482B">
      <w:pPr>
        <w:jc w:val="both"/>
      </w:pPr>
      <w:r w:rsidRPr="00866BCB">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1482B" w:rsidRPr="00866BCB" w:rsidRDefault="0011482B" w:rsidP="0011482B">
      <w:pPr>
        <w:jc w:val="both"/>
      </w:pPr>
      <w:r w:rsidRPr="00866BCB">
        <w:t>2) документ, удостоверяющий полномочия представителя физического или юридического лица (если обращается представитель);</w:t>
      </w:r>
    </w:p>
    <w:p w:rsidR="0011482B" w:rsidRPr="00866BCB" w:rsidRDefault="0011482B" w:rsidP="0011482B">
      <w:pPr>
        <w:jc w:val="both"/>
      </w:pPr>
      <w:r w:rsidRPr="00866BCB">
        <w:t>3) копии правоустанавливающих документов на объект согласования архитектурно-градостроительного облика, если указанные сведения отсутствуют в Едином государственном реестре недвижимости.</w:t>
      </w:r>
    </w:p>
    <w:p w:rsidR="0011482B" w:rsidRPr="00866BCB" w:rsidRDefault="0011482B" w:rsidP="0011482B">
      <w:pPr>
        <w:jc w:val="both"/>
      </w:pPr>
      <w:r w:rsidRPr="00866BCB">
        <w:t>4) архитектурно-градостроительный облик объекта - альбом следующего содержания:</w:t>
      </w:r>
    </w:p>
    <w:p w:rsidR="0011482B" w:rsidRPr="00866BCB" w:rsidRDefault="0011482B" w:rsidP="0011482B">
      <w:pPr>
        <w:jc w:val="both"/>
      </w:pPr>
      <w:r w:rsidRPr="00866BCB">
        <w:t>- текстовая часть, ситуационный план размещения объекта проектирования в структуре города, план благоустройства;</w:t>
      </w:r>
    </w:p>
    <w:p w:rsidR="0011482B" w:rsidRPr="00866BCB" w:rsidRDefault="0011482B" w:rsidP="0011482B">
      <w:pPr>
        <w:jc w:val="both"/>
      </w:pPr>
      <w:r w:rsidRPr="00866BCB">
        <w:t>- графическая часть, 3D визуализация;</w:t>
      </w:r>
    </w:p>
    <w:p w:rsidR="0011482B" w:rsidRPr="00866BCB" w:rsidRDefault="0011482B" w:rsidP="0011482B">
      <w:pPr>
        <w:jc w:val="both"/>
      </w:pPr>
      <w:r w:rsidRPr="00866BCB">
        <w:t>- схема отделки фасадов с ведомостью отделки фасадов, с указанием места размещения вывесок и рекламных конструкций;</w:t>
      </w:r>
    </w:p>
    <w:p w:rsidR="0011482B" w:rsidRPr="00866BCB" w:rsidRDefault="0011482B" w:rsidP="0011482B">
      <w:pPr>
        <w:jc w:val="both"/>
      </w:pPr>
      <w:r w:rsidRPr="00866BCB">
        <w:t>- фото существующего положения объекта.</w:t>
      </w:r>
    </w:p>
    <w:p w:rsidR="0011482B" w:rsidRPr="00866BCB" w:rsidRDefault="0011482B" w:rsidP="0011482B">
      <w:pPr>
        <w:ind w:firstLine="708"/>
        <w:jc w:val="both"/>
      </w:pPr>
      <w:bookmarkStart w:id="112" w:name="sub_1028"/>
      <w:r w:rsidRPr="00866BCB">
        <w:t>2.6.2. Срок согласования архитектурно-градостроительного облика объекта администрацией муниципального образования " Красногвардейское сельское поселение" - в течение 7 рабочих дней.</w:t>
      </w:r>
    </w:p>
    <w:p w:rsidR="0011482B" w:rsidRPr="00866BCB" w:rsidRDefault="0011482B" w:rsidP="0011482B">
      <w:pPr>
        <w:ind w:firstLine="708"/>
        <w:jc w:val="both"/>
      </w:pPr>
      <w:bookmarkStart w:id="113" w:name="sub_1029"/>
      <w:bookmarkEnd w:id="112"/>
      <w:r w:rsidRPr="00866BCB">
        <w:t>2.6.3. Механизм согласования определяется Административным регламентом, утверждаемым постановлением Администрации муниципального образования " Красногвардейское сельское поселение".</w:t>
      </w:r>
    </w:p>
    <w:p w:rsidR="0011482B" w:rsidRPr="00866BCB" w:rsidRDefault="0011482B" w:rsidP="0011482B">
      <w:pPr>
        <w:ind w:firstLine="708"/>
        <w:jc w:val="both"/>
      </w:pPr>
      <w:bookmarkStart w:id="114" w:name="sub_1031"/>
      <w:bookmarkEnd w:id="113"/>
      <w:r w:rsidRPr="00866BCB">
        <w:t>2.7. Требования к элементам освещения.</w:t>
      </w:r>
    </w:p>
    <w:p w:rsidR="0011482B" w:rsidRPr="00866BCB" w:rsidRDefault="0011482B" w:rsidP="0011482B">
      <w:pPr>
        <w:ind w:firstLine="708"/>
        <w:jc w:val="both"/>
      </w:pPr>
      <w:bookmarkStart w:id="115" w:name="sub_1038"/>
      <w:bookmarkEnd w:id="114"/>
      <w:r w:rsidRPr="00866BCB">
        <w:t>2.7.1. На территории муниципального образования " Красногвардейское сельское поселение" в зависимости от градостроительных условий существуют следующие группы осветительных установок: функциональное, архитектурное и информационное освещение.</w:t>
      </w:r>
    </w:p>
    <w:p w:rsidR="0011482B" w:rsidRPr="00866BCB" w:rsidRDefault="0011482B" w:rsidP="0011482B">
      <w:pPr>
        <w:ind w:firstLine="708"/>
        <w:jc w:val="both"/>
      </w:pPr>
      <w:bookmarkStart w:id="116" w:name="sub_1032"/>
      <w:bookmarkEnd w:id="115"/>
      <w:r w:rsidRPr="00866BCB">
        <w:t>2.7.2.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bookmarkEnd w:id="116"/>
    <w:p w:rsidR="0011482B" w:rsidRPr="00866BCB" w:rsidRDefault="0011482B" w:rsidP="0011482B">
      <w:pPr>
        <w:jc w:val="both"/>
      </w:pPr>
      <w:r w:rsidRPr="00866BCB">
        <w:lastRenderedPageBreak/>
        <w:t xml:space="preserve">- экономичность и </w:t>
      </w:r>
      <w:proofErr w:type="spellStart"/>
      <w:r w:rsidRPr="00866BCB">
        <w:t>энергоэффективность</w:t>
      </w:r>
      <w:proofErr w:type="spellEnd"/>
      <w:r w:rsidRPr="00866BCB">
        <w:t xml:space="preserve"> применяемых установок, рациональное распределение и использование электроэнергии;</w:t>
      </w:r>
    </w:p>
    <w:p w:rsidR="0011482B" w:rsidRPr="00866BCB" w:rsidRDefault="0011482B" w:rsidP="0011482B">
      <w:pPr>
        <w:jc w:val="both"/>
      </w:pPr>
      <w:r w:rsidRPr="00866BCB">
        <w:t>- эстетику элементов осветительных установок, их дизайн, качество материалов и изделий с учетом восприятия в дневное и ночное время;</w:t>
      </w:r>
    </w:p>
    <w:p w:rsidR="0011482B" w:rsidRPr="00866BCB" w:rsidRDefault="0011482B" w:rsidP="0011482B">
      <w:pPr>
        <w:jc w:val="both"/>
      </w:pPr>
      <w:r w:rsidRPr="00866BCB">
        <w:t>- удобство обслуживания и управления при разных режимах работы установок.</w:t>
      </w:r>
    </w:p>
    <w:p w:rsidR="0011482B" w:rsidRPr="00866BCB" w:rsidRDefault="0011482B" w:rsidP="0011482B">
      <w:pPr>
        <w:ind w:firstLine="708"/>
        <w:jc w:val="both"/>
      </w:pPr>
      <w:bookmarkStart w:id="117" w:name="sub_1033"/>
      <w:r w:rsidRPr="00866BCB">
        <w:t>2.7.3. Функциональное освещение (далее - ФО) осуществляется стационарными установками освещения дорожных покрытий и простран</w:t>
      </w:r>
      <w:proofErr w:type="gramStart"/>
      <w:r w:rsidRPr="00866BCB">
        <w:t>ств в тр</w:t>
      </w:r>
      <w:proofErr w:type="gramEnd"/>
      <w:r w:rsidRPr="00866BCB">
        <w:t>анспортных и пешеходных зонах.</w:t>
      </w:r>
    </w:p>
    <w:p w:rsidR="0011482B" w:rsidRPr="00866BCB" w:rsidRDefault="0011482B" w:rsidP="0011482B">
      <w:pPr>
        <w:ind w:firstLine="708"/>
        <w:jc w:val="both"/>
      </w:pPr>
      <w:bookmarkStart w:id="118" w:name="sub_1034"/>
      <w:bookmarkEnd w:id="117"/>
      <w:r w:rsidRPr="00866BCB">
        <w:t>2.7.4.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1482B" w:rsidRPr="00866BCB" w:rsidRDefault="0011482B" w:rsidP="0011482B">
      <w:pPr>
        <w:ind w:firstLine="708"/>
        <w:jc w:val="both"/>
      </w:pPr>
      <w:bookmarkStart w:id="119" w:name="sub_1035"/>
      <w:bookmarkEnd w:id="118"/>
      <w:r w:rsidRPr="00866BCB">
        <w:t xml:space="preserve">2.7.5.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66BCB">
        <w:t>светокомпозиционных</w:t>
      </w:r>
      <w:proofErr w:type="spellEnd"/>
      <w:r w:rsidRPr="00866BCB">
        <w:t xml:space="preserve"> задач с учетом гармоничности светового ансамбля, не противоречащего действующим </w:t>
      </w:r>
      <w:hyperlink r:id="rId50" w:history="1">
        <w:r w:rsidRPr="00866BCB">
          <w:rPr>
            <w:rStyle w:val="a6"/>
            <w:color w:val="auto"/>
          </w:rPr>
          <w:t>правилам</w:t>
        </w:r>
      </w:hyperlink>
      <w:r w:rsidRPr="00866BCB">
        <w:t xml:space="preserve"> дорожного движения.</w:t>
      </w:r>
    </w:p>
    <w:p w:rsidR="0011482B" w:rsidRPr="00866BCB" w:rsidRDefault="0011482B" w:rsidP="0011482B">
      <w:pPr>
        <w:ind w:firstLine="708"/>
        <w:jc w:val="both"/>
      </w:pPr>
      <w:bookmarkStart w:id="120" w:name="sub_1036"/>
      <w:bookmarkEnd w:id="119"/>
      <w:r w:rsidRPr="00866BCB">
        <w:t xml:space="preserve">2.7.6. В стационарных установках ФО и АО рекомендуется применять </w:t>
      </w:r>
      <w:proofErr w:type="spellStart"/>
      <w:r w:rsidRPr="00866BCB">
        <w:t>энергоэффективные</w:t>
      </w:r>
      <w:proofErr w:type="spellEnd"/>
      <w:r w:rsidRPr="00866BC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1482B" w:rsidRPr="00866BCB" w:rsidRDefault="0011482B" w:rsidP="0011482B">
      <w:pPr>
        <w:ind w:firstLine="708"/>
        <w:jc w:val="both"/>
      </w:pPr>
      <w:bookmarkStart w:id="121" w:name="sub_1037"/>
      <w:bookmarkEnd w:id="120"/>
      <w:r w:rsidRPr="00866BCB">
        <w:t>2.7.7.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1482B" w:rsidRPr="00866BCB" w:rsidRDefault="0011482B" w:rsidP="0011482B">
      <w:pPr>
        <w:ind w:firstLine="708"/>
        <w:jc w:val="both"/>
      </w:pPr>
      <w:bookmarkStart w:id="122" w:name="sub_1041"/>
      <w:bookmarkEnd w:id="121"/>
      <w:r w:rsidRPr="00866BCB">
        <w:t>2.8. Требования к элементам озеленения.</w:t>
      </w:r>
    </w:p>
    <w:p w:rsidR="0011482B" w:rsidRPr="00866BCB" w:rsidRDefault="0011482B" w:rsidP="0011482B">
      <w:pPr>
        <w:ind w:firstLine="708"/>
        <w:jc w:val="both"/>
      </w:pPr>
      <w:bookmarkStart w:id="123" w:name="sub_1039"/>
      <w:bookmarkEnd w:id="122"/>
      <w:r w:rsidRPr="00866BCB">
        <w:t>2.8.1.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1482B" w:rsidRPr="00866BCB" w:rsidRDefault="0011482B" w:rsidP="0011482B">
      <w:pPr>
        <w:ind w:firstLine="708"/>
        <w:jc w:val="both"/>
      </w:pPr>
      <w:bookmarkStart w:id="124" w:name="sub_1040"/>
      <w:bookmarkEnd w:id="123"/>
      <w:r w:rsidRPr="00866BCB">
        <w:t>2.8.2. При проектировании озелененных пространств рекомендуется учитывать факторы биоразнообразия и непрерывности озелененных элементов городской среды.</w:t>
      </w:r>
    </w:p>
    <w:p w:rsidR="0011482B" w:rsidRPr="00866BCB" w:rsidRDefault="0011482B" w:rsidP="0011482B">
      <w:pPr>
        <w:ind w:firstLine="708"/>
        <w:jc w:val="both"/>
      </w:pPr>
      <w:bookmarkStart w:id="125" w:name="sub_1046"/>
      <w:bookmarkEnd w:id="124"/>
      <w:r w:rsidRPr="00866BCB">
        <w:t>2.9. Требования по размещению малых архитектурных форм на территориях общего пользования:</w:t>
      </w:r>
    </w:p>
    <w:p w:rsidR="0011482B" w:rsidRPr="00866BCB" w:rsidRDefault="0011482B" w:rsidP="0011482B">
      <w:pPr>
        <w:jc w:val="both"/>
      </w:pPr>
      <w:bookmarkStart w:id="126" w:name="sub_1042"/>
      <w:bookmarkEnd w:id="125"/>
      <w:r w:rsidRPr="00866BCB">
        <w:t>1) расположение, не создающее препятствий для пешеходов;</w:t>
      </w:r>
    </w:p>
    <w:p w:rsidR="0011482B" w:rsidRPr="00866BCB" w:rsidRDefault="0011482B" w:rsidP="0011482B">
      <w:pPr>
        <w:jc w:val="both"/>
      </w:pPr>
      <w:bookmarkStart w:id="127" w:name="sub_1043"/>
      <w:bookmarkEnd w:id="126"/>
      <w:r w:rsidRPr="00866BCB">
        <w:t>2) компактная установка на минимальной площади в местах большого скопления людей;</w:t>
      </w:r>
    </w:p>
    <w:p w:rsidR="0011482B" w:rsidRPr="00866BCB" w:rsidRDefault="0011482B" w:rsidP="0011482B">
      <w:pPr>
        <w:jc w:val="both"/>
      </w:pPr>
      <w:bookmarkStart w:id="128" w:name="sub_1044"/>
      <w:bookmarkEnd w:id="127"/>
      <w:r w:rsidRPr="00866BCB">
        <w:t>3) устойчивость конструкции;</w:t>
      </w:r>
    </w:p>
    <w:p w:rsidR="0011482B" w:rsidRPr="00866BCB" w:rsidRDefault="0011482B" w:rsidP="0011482B">
      <w:pPr>
        <w:jc w:val="both"/>
      </w:pPr>
      <w:bookmarkStart w:id="129" w:name="sub_1045"/>
      <w:bookmarkEnd w:id="128"/>
      <w:r w:rsidRPr="00866BCB">
        <w:t>4) надежная фиксация или обеспечение возможности перемещения в зависимости от условий расположения.</w:t>
      </w:r>
    </w:p>
    <w:p w:rsidR="0011482B" w:rsidRPr="00866BCB" w:rsidRDefault="0011482B" w:rsidP="0011482B">
      <w:pPr>
        <w:ind w:firstLine="708"/>
        <w:jc w:val="both"/>
      </w:pPr>
      <w:bookmarkStart w:id="130" w:name="sub_1047"/>
      <w:bookmarkEnd w:id="129"/>
      <w:r w:rsidRPr="00866BCB">
        <w:t xml:space="preserve">2.10.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Декоративные водоемы сооружаются с использованием рельефа или на ровной поверхности в сочетании с </w:t>
      </w:r>
      <w:r w:rsidRPr="00866BCB">
        <w:lastRenderedPageBreak/>
        <w:t>газоном, плиточным покрытием, цветниками, древесно-кустарниковыми посадками. Дно водоема должно быть гладким, удобным для очистки.</w:t>
      </w:r>
    </w:p>
    <w:p w:rsidR="0011482B" w:rsidRPr="00866BCB" w:rsidRDefault="0011482B" w:rsidP="0011482B">
      <w:pPr>
        <w:ind w:firstLine="708"/>
        <w:jc w:val="both"/>
      </w:pPr>
      <w:bookmarkStart w:id="131" w:name="sub_1050"/>
      <w:bookmarkEnd w:id="130"/>
      <w:r w:rsidRPr="00866BCB">
        <w:t>2.11. Площадки для выгула собак.</w:t>
      </w:r>
    </w:p>
    <w:p w:rsidR="0011482B" w:rsidRPr="00866BCB" w:rsidRDefault="0011482B" w:rsidP="0011482B">
      <w:pPr>
        <w:ind w:firstLine="708"/>
        <w:jc w:val="both"/>
      </w:pPr>
      <w:bookmarkStart w:id="132" w:name="sub_1048"/>
      <w:bookmarkEnd w:id="131"/>
      <w:r w:rsidRPr="00866BCB">
        <w:t>2.11.1. Площадки для выгула собак размещаются на территориях общего пользования.</w:t>
      </w:r>
    </w:p>
    <w:p w:rsidR="0011482B" w:rsidRPr="00866BCB" w:rsidRDefault="0011482B" w:rsidP="0011482B">
      <w:pPr>
        <w:ind w:firstLine="708"/>
        <w:jc w:val="both"/>
      </w:pPr>
      <w:bookmarkStart w:id="133" w:name="sub_1049"/>
      <w:bookmarkEnd w:id="132"/>
      <w:r w:rsidRPr="00866BCB">
        <w:t>2.11.2. На площадках для выгула собак должны устанавливаться урны.</w:t>
      </w:r>
    </w:p>
    <w:p w:rsidR="0011482B" w:rsidRPr="00866BCB" w:rsidRDefault="0011482B" w:rsidP="0011482B">
      <w:pPr>
        <w:ind w:firstLine="708"/>
        <w:jc w:val="both"/>
      </w:pPr>
      <w:bookmarkStart w:id="134" w:name="sub_1051"/>
      <w:bookmarkEnd w:id="133"/>
      <w:r w:rsidRPr="00866BCB">
        <w:t>2.12. Размещение нестационарных торговых объектов на земельных участках, в зданиях, сооружениях, находящихся в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"Красногвардейское сельское поселение", утверждаемой постановлением Администрации муниципального образования " Красногвардейское сельское поселение".</w:t>
      </w:r>
    </w:p>
    <w:p w:rsidR="0011482B" w:rsidRPr="00866BCB" w:rsidRDefault="0011482B" w:rsidP="0011482B">
      <w:pPr>
        <w:ind w:firstLine="708"/>
        <w:jc w:val="both"/>
      </w:pPr>
      <w:bookmarkStart w:id="135" w:name="sub_1052"/>
      <w:bookmarkEnd w:id="134"/>
      <w:r w:rsidRPr="00866BCB">
        <w:t>2.13. Запрещается:</w:t>
      </w:r>
    </w:p>
    <w:bookmarkEnd w:id="135"/>
    <w:p w:rsidR="0011482B" w:rsidRPr="00866BCB" w:rsidRDefault="0011482B" w:rsidP="0011482B">
      <w:pPr>
        <w:jc w:val="both"/>
      </w:pPr>
      <w:r w:rsidRPr="00866BCB">
        <w:t>- размещать товар на газонах и тротуарах, складировать тару, запасы товаров и отходы на территориях, прилегающих к объектам торговли;</w:t>
      </w:r>
    </w:p>
    <w:p w:rsidR="0011482B" w:rsidRPr="00866BCB" w:rsidRDefault="0011482B" w:rsidP="0011482B">
      <w:pPr>
        <w:jc w:val="both"/>
      </w:pPr>
      <w:r w:rsidRPr="00866BCB">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других объектов.</w:t>
      </w:r>
    </w:p>
    <w:p w:rsidR="0011482B" w:rsidRPr="00866BCB" w:rsidRDefault="0011482B" w:rsidP="0011482B">
      <w:pPr>
        <w:ind w:firstLine="708"/>
        <w:jc w:val="both"/>
      </w:pPr>
      <w:bookmarkStart w:id="136" w:name="sub_1053"/>
      <w:r w:rsidRPr="00866BCB">
        <w:t xml:space="preserve">2.14. </w:t>
      </w:r>
      <w:proofErr w:type="gramStart"/>
      <w:r w:rsidRPr="00866BCB">
        <w:t xml:space="preserve">Принятие решений, предусмотренных </w:t>
      </w:r>
      <w:hyperlink r:id="rId51" w:history="1">
        <w:r w:rsidRPr="00866BCB">
          <w:rPr>
            <w:rStyle w:val="a6"/>
            <w:color w:val="auto"/>
          </w:rPr>
          <w:t>Постановлением</w:t>
        </w:r>
      </w:hyperlink>
      <w:r w:rsidRPr="00866BCB">
        <w:t xml:space="preserve"> Кабинета Министров Республики Адыгея от 13.07.2016 N 123 "О Порядке и условиях размещения на землях или земельных участках, находящихся в государственной собственности или муниципальной собственности, без предоставления земельных участков и установления сервитутов объектов, виды которых устанавливаются Правительством Российской Федерации в соответствии с </w:t>
      </w:r>
      <w:hyperlink r:id="rId52" w:history="1">
        <w:r w:rsidRPr="00866BCB">
          <w:rPr>
            <w:rStyle w:val="a6"/>
            <w:color w:val="auto"/>
          </w:rPr>
          <w:t>пунктом 3 статьи 39.36</w:t>
        </w:r>
      </w:hyperlink>
      <w:r w:rsidRPr="00866BCB">
        <w:t xml:space="preserve"> Земельного кодекса Российской Федерации", в отношении земельных участков, находящихся в</w:t>
      </w:r>
      <w:proofErr w:type="gramEnd"/>
      <w:r w:rsidRPr="00866BCB">
        <w:t xml:space="preserve"> муниципальной собственности муниципального образования "Красногвардейское сельское поселение", осуществляется администрацией муниципального образования "Красногвардейское сельское поселение", земельных участков, государственная собственность на которые не разграничена, находящихся в границах муниципального образования "Красногвардейское сельское поселение" осуществляется отделом земельно-имущественных отношений администрации муниципального образования "Красногвардейский район".</w:t>
      </w:r>
    </w:p>
    <w:p w:rsidR="0011482B" w:rsidRPr="00866BCB" w:rsidRDefault="0011482B" w:rsidP="0011482B">
      <w:pPr>
        <w:ind w:firstLine="708"/>
        <w:jc w:val="both"/>
      </w:pPr>
      <w:bookmarkStart w:id="137" w:name="sub_1054"/>
      <w:bookmarkEnd w:id="136"/>
      <w:r w:rsidRPr="00866BCB">
        <w:t xml:space="preserve">2.15. </w:t>
      </w:r>
      <w:proofErr w:type="gramStart"/>
      <w:r w:rsidRPr="00866BCB">
        <w:t xml:space="preserve">Выдача разрешений на использование земель или земельного участка, в целях предусмотренных </w:t>
      </w:r>
      <w:hyperlink r:id="rId53" w:history="1">
        <w:r w:rsidRPr="00866BCB">
          <w:rPr>
            <w:rStyle w:val="a6"/>
            <w:color w:val="auto"/>
          </w:rPr>
          <w:t>пунктом 1 статьи 39.34</w:t>
        </w:r>
      </w:hyperlink>
      <w:r w:rsidRPr="00866BCB">
        <w:t xml:space="preserve"> Земельного кодекса Российской Федерации, находящихся в муниципальной собственности муниципального образования "Красногвардейское сельское поселение", осуществляется администрацией муниципального образования "Красногвардейское сельское поселение", государственная собственность на которые не разграничена, осуществляется отделом земельно-имущественных отношений администрации муниципального образования "Красногвардейский район" в порядке, установленном Правительством Российской Федерации.</w:t>
      </w:r>
      <w:proofErr w:type="gramEnd"/>
    </w:p>
    <w:bookmarkEnd w:id="137"/>
    <w:p w:rsidR="0011482B" w:rsidRPr="00866BCB" w:rsidRDefault="0011482B" w:rsidP="0011482B"/>
    <w:p w:rsidR="0011482B" w:rsidRPr="00866BCB" w:rsidRDefault="0011482B" w:rsidP="0011482B"/>
    <w:p w:rsidR="0011482B" w:rsidRPr="00866BCB" w:rsidRDefault="0011482B" w:rsidP="0011482B"/>
    <w:p w:rsidR="0011482B" w:rsidRPr="00866BCB" w:rsidRDefault="0011482B" w:rsidP="0011482B">
      <w:pPr>
        <w:jc w:val="both"/>
        <w:rPr>
          <w:lang w:eastAsia="en-US"/>
        </w:rPr>
      </w:pPr>
    </w:p>
    <w:sectPr w:rsidR="0011482B" w:rsidRPr="00866B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D8" w:rsidRDefault="006679D8" w:rsidP="00866BCB">
      <w:r>
        <w:separator/>
      </w:r>
    </w:p>
  </w:endnote>
  <w:endnote w:type="continuationSeparator" w:id="0">
    <w:p w:rsidR="006679D8" w:rsidRDefault="006679D8" w:rsidP="0086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D8" w:rsidRDefault="006679D8" w:rsidP="00866BCB">
      <w:r>
        <w:separator/>
      </w:r>
    </w:p>
  </w:footnote>
  <w:footnote w:type="continuationSeparator" w:id="0">
    <w:p w:rsidR="006679D8" w:rsidRDefault="006679D8" w:rsidP="0086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AD8"/>
    <w:rsid w:val="0000066B"/>
    <w:rsid w:val="000371B4"/>
    <w:rsid w:val="0005620B"/>
    <w:rsid w:val="000568DA"/>
    <w:rsid w:val="00091463"/>
    <w:rsid w:val="00096DE1"/>
    <w:rsid w:val="0011482B"/>
    <w:rsid w:val="0017071F"/>
    <w:rsid w:val="001827DB"/>
    <w:rsid w:val="001A45A9"/>
    <w:rsid w:val="001B31AF"/>
    <w:rsid w:val="001C2A95"/>
    <w:rsid w:val="001D3BBB"/>
    <w:rsid w:val="001D59DF"/>
    <w:rsid w:val="001F42FC"/>
    <w:rsid w:val="002018C0"/>
    <w:rsid w:val="00215187"/>
    <w:rsid w:val="0022087D"/>
    <w:rsid w:val="00235815"/>
    <w:rsid w:val="002502E6"/>
    <w:rsid w:val="00273353"/>
    <w:rsid w:val="002920CF"/>
    <w:rsid w:val="002B03ED"/>
    <w:rsid w:val="002C4D78"/>
    <w:rsid w:val="00325F76"/>
    <w:rsid w:val="00344EA1"/>
    <w:rsid w:val="00362103"/>
    <w:rsid w:val="00395F10"/>
    <w:rsid w:val="00412E0B"/>
    <w:rsid w:val="0042540B"/>
    <w:rsid w:val="00433C59"/>
    <w:rsid w:val="00473868"/>
    <w:rsid w:val="00480F8C"/>
    <w:rsid w:val="00482BAF"/>
    <w:rsid w:val="00483A36"/>
    <w:rsid w:val="00484300"/>
    <w:rsid w:val="004E73B3"/>
    <w:rsid w:val="004F32DC"/>
    <w:rsid w:val="004F49A8"/>
    <w:rsid w:val="00524E6C"/>
    <w:rsid w:val="005300E8"/>
    <w:rsid w:val="005301DF"/>
    <w:rsid w:val="0053594D"/>
    <w:rsid w:val="00574969"/>
    <w:rsid w:val="00574AD8"/>
    <w:rsid w:val="005B28F5"/>
    <w:rsid w:val="0060651F"/>
    <w:rsid w:val="00621F76"/>
    <w:rsid w:val="00634D22"/>
    <w:rsid w:val="00656E56"/>
    <w:rsid w:val="00662559"/>
    <w:rsid w:val="006679D8"/>
    <w:rsid w:val="00683CF1"/>
    <w:rsid w:val="006B2A7E"/>
    <w:rsid w:val="006B36BE"/>
    <w:rsid w:val="00701DD5"/>
    <w:rsid w:val="00746140"/>
    <w:rsid w:val="00796F51"/>
    <w:rsid w:val="007B7FAF"/>
    <w:rsid w:val="007C724E"/>
    <w:rsid w:val="007F572F"/>
    <w:rsid w:val="0080335C"/>
    <w:rsid w:val="008473BB"/>
    <w:rsid w:val="00866BCB"/>
    <w:rsid w:val="00871313"/>
    <w:rsid w:val="008B46EA"/>
    <w:rsid w:val="008E0F4D"/>
    <w:rsid w:val="008F2170"/>
    <w:rsid w:val="00901C1F"/>
    <w:rsid w:val="00935386"/>
    <w:rsid w:val="009B4038"/>
    <w:rsid w:val="009B5E6F"/>
    <w:rsid w:val="009E08AD"/>
    <w:rsid w:val="00A02B40"/>
    <w:rsid w:val="00A04DC1"/>
    <w:rsid w:val="00A05AA4"/>
    <w:rsid w:val="00A86074"/>
    <w:rsid w:val="00A91DA5"/>
    <w:rsid w:val="00AA0C9F"/>
    <w:rsid w:val="00B215DF"/>
    <w:rsid w:val="00B67779"/>
    <w:rsid w:val="00BA0A36"/>
    <w:rsid w:val="00BA71DA"/>
    <w:rsid w:val="00BC4D63"/>
    <w:rsid w:val="00BE2DE6"/>
    <w:rsid w:val="00BF4B39"/>
    <w:rsid w:val="00C11718"/>
    <w:rsid w:val="00C37E81"/>
    <w:rsid w:val="00C60852"/>
    <w:rsid w:val="00C61C0F"/>
    <w:rsid w:val="00C84CBA"/>
    <w:rsid w:val="00CF31CA"/>
    <w:rsid w:val="00CF34C0"/>
    <w:rsid w:val="00D2521D"/>
    <w:rsid w:val="00D25BD1"/>
    <w:rsid w:val="00D734E0"/>
    <w:rsid w:val="00D90937"/>
    <w:rsid w:val="00DB1332"/>
    <w:rsid w:val="00DE057D"/>
    <w:rsid w:val="00DE46E6"/>
    <w:rsid w:val="00E0392A"/>
    <w:rsid w:val="00E21F0F"/>
    <w:rsid w:val="00E5485E"/>
    <w:rsid w:val="00E57AEB"/>
    <w:rsid w:val="00E678E7"/>
    <w:rsid w:val="00E73FD4"/>
    <w:rsid w:val="00E8412E"/>
    <w:rsid w:val="00EF4673"/>
    <w:rsid w:val="00EF72AD"/>
    <w:rsid w:val="00F70834"/>
    <w:rsid w:val="00F826FD"/>
    <w:rsid w:val="00FA3229"/>
    <w:rsid w:val="00FB1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AD8"/>
    <w:rPr>
      <w:sz w:val="24"/>
      <w:szCs w:val="24"/>
    </w:rPr>
  </w:style>
  <w:style w:type="paragraph" w:styleId="1">
    <w:name w:val="heading 1"/>
    <w:basedOn w:val="a"/>
    <w:next w:val="a"/>
    <w:link w:val="10"/>
    <w:uiPriority w:val="99"/>
    <w:qFormat/>
    <w:rsid w:val="008F217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3353"/>
    <w:rPr>
      <w:rFonts w:ascii="Tahoma" w:hAnsi="Tahoma" w:cs="Tahoma"/>
      <w:sz w:val="16"/>
      <w:szCs w:val="16"/>
    </w:rPr>
  </w:style>
  <w:style w:type="table" w:styleId="a4">
    <w:name w:val="Table Grid"/>
    <w:basedOn w:val="a1"/>
    <w:rsid w:val="00201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Цветовое выделение"/>
    <w:rsid w:val="00683CF1"/>
    <w:rPr>
      <w:b/>
      <w:color w:val="000080"/>
    </w:rPr>
  </w:style>
  <w:style w:type="character" w:customStyle="1" w:styleId="a6">
    <w:name w:val="Гипертекстовая ссылка"/>
    <w:uiPriority w:val="99"/>
    <w:rsid w:val="00683CF1"/>
    <w:rPr>
      <w:rFonts w:cs="Times New Roman"/>
      <w:b/>
      <w:bCs/>
      <w:color w:val="008000"/>
    </w:rPr>
  </w:style>
  <w:style w:type="character" w:customStyle="1" w:styleId="10">
    <w:name w:val="Заголовок 1 Знак"/>
    <w:link w:val="1"/>
    <w:uiPriority w:val="9"/>
    <w:rsid w:val="008F2170"/>
    <w:rPr>
      <w:rFonts w:ascii="Times New Roman CYR" w:hAnsi="Times New Roman CYR" w:cs="Times New Roman CYR"/>
      <w:b/>
      <w:bCs/>
      <w:color w:val="26282F"/>
      <w:sz w:val="24"/>
      <w:szCs w:val="24"/>
    </w:rPr>
  </w:style>
  <w:style w:type="paragraph" w:styleId="a7">
    <w:name w:val="header"/>
    <w:basedOn w:val="a"/>
    <w:link w:val="a8"/>
    <w:rsid w:val="00866BCB"/>
    <w:pPr>
      <w:tabs>
        <w:tab w:val="center" w:pos="4677"/>
        <w:tab w:val="right" w:pos="9355"/>
      </w:tabs>
    </w:pPr>
  </w:style>
  <w:style w:type="character" w:customStyle="1" w:styleId="a8">
    <w:name w:val="Верхний колонтитул Знак"/>
    <w:link w:val="a7"/>
    <w:rsid w:val="00866BCB"/>
    <w:rPr>
      <w:sz w:val="24"/>
      <w:szCs w:val="24"/>
    </w:rPr>
  </w:style>
  <w:style w:type="paragraph" w:styleId="a9">
    <w:name w:val="footer"/>
    <w:basedOn w:val="a"/>
    <w:link w:val="aa"/>
    <w:rsid w:val="00866BCB"/>
    <w:pPr>
      <w:tabs>
        <w:tab w:val="center" w:pos="4677"/>
        <w:tab w:val="right" w:pos="9355"/>
      </w:tabs>
    </w:pPr>
  </w:style>
  <w:style w:type="character" w:customStyle="1" w:styleId="aa">
    <w:name w:val="Нижний колонтитул Знак"/>
    <w:link w:val="a9"/>
    <w:rsid w:val="00866B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91">
      <w:bodyDiv w:val="1"/>
      <w:marLeft w:val="0"/>
      <w:marRight w:val="0"/>
      <w:marTop w:val="0"/>
      <w:marBottom w:val="0"/>
      <w:divBdr>
        <w:top w:val="none" w:sz="0" w:space="0" w:color="auto"/>
        <w:left w:val="none" w:sz="0" w:space="0" w:color="auto"/>
        <w:bottom w:val="none" w:sz="0" w:space="0" w:color="auto"/>
        <w:right w:val="none" w:sz="0" w:space="0" w:color="auto"/>
      </w:divBdr>
    </w:div>
    <w:div w:id="994264713">
      <w:bodyDiv w:val="1"/>
      <w:marLeft w:val="0"/>
      <w:marRight w:val="0"/>
      <w:marTop w:val="0"/>
      <w:marBottom w:val="0"/>
      <w:divBdr>
        <w:top w:val="none" w:sz="0" w:space="0" w:color="auto"/>
        <w:left w:val="none" w:sz="0" w:space="0" w:color="auto"/>
        <w:bottom w:val="none" w:sz="0" w:space="0" w:color="auto"/>
        <w:right w:val="none" w:sz="0" w:space="0" w:color="auto"/>
      </w:divBdr>
    </w:div>
    <w:div w:id="1305499739">
      <w:bodyDiv w:val="1"/>
      <w:marLeft w:val="0"/>
      <w:marRight w:val="0"/>
      <w:marTop w:val="0"/>
      <w:marBottom w:val="0"/>
      <w:divBdr>
        <w:top w:val="none" w:sz="0" w:space="0" w:color="auto"/>
        <w:left w:val="none" w:sz="0" w:space="0" w:color="auto"/>
        <w:bottom w:val="none" w:sz="0" w:space="0" w:color="auto"/>
        <w:right w:val="none" w:sz="0" w:space="0" w:color="auto"/>
      </w:divBdr>
    </w:div>
    <w:div w:id="1620335029">
      <w:bodyDiv w:val="1"/>
      <w:marLeft w:val="0"/>
      <w:marRight w:val="0"/>
      <w:marTop w:val="0"/>
      <w:marBottom w:val="0"/>
      <w:divBdr>
        <w:top w:val="none" w:sz="0" w:space="0" w:color="auto"/>
        <w:left w:val="none" w:sz="0" w:space="0" w:color="auto"/>
        <w:bottom w:val="none" w:sz="0" w:space="0" w:color="auto"/>
        <w:right w:val="none" w:sz="0" w:space="0" w:color="auto"/>
      </w:divBdr>
    </w:div>
    <w:div w:id="1744647522">
      <w:bodyDiv w:val="1"/>
      <w:marLeft w:val="0"/>
      <w:marRight w:val="0"/>
      <w:marTop w:val="0"/>
      <w:marBottom w:val="0"/>
      <w:divBdr>
        <w:top w:val="none" w:sz="0" w:space="0" w:color="auto"/>
        <w:left w:val="none" w:sz="0" w:space="0" w:color="auto"/>
        <w:bottom w:val="none" w:sz="0" w:space="0" w:color="auto"/>
        <w:right w:val="none" w:sz="0" w:space="0" w:color="auto"/>
      </w:divBdr>
    </w:div>
    <w:div w:id="19140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5525.0"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yperlink" Target="http://mobileonline.garant.ru/document?id=71537820&amp;sub=0" TargetMode="External"/><Relationship Id="rId50" Type="http://schemas.openxmlformats.org/officeDocument/2006/relationships/hyperlink" Target="http://mobileonline.garant.ru/document?id=1205770&amp;sub=100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45525.0"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mobileonline.garant.ru/document?id=12058467&amp;sub=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6035.0"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mobileonline.garant.ru/document?id=12024624&amp;sub=39341"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mobileonline.garant.ru/document?id=70531836&amp;sub=0" TargetMode="External"/><Relationship Id="rId10" Type="http://schemas.openxmlformats.org/officeDocument/2006/relationships/hyperlink" Target="garantF1://32341767.0"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mobileonline.garant.ru/document?id=12024624&amp;sub=39363" TargetMode="External"/><Relationship Id="rId4" Type="http://schemas.microsoft.com/office/2007/relationships/stylesWithEffects" Target="stylesWithEffects.xml"/><Relationship Id="rId9" Type="http://schemas.openxmlformats.org/officeDocument/2006/relationships/hyperlink" Target="garantF1://32341767.0"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hyperlink" Target="http://mobileonline.garant.ru/document?id=3822235&amp;sub=0" TargetMode="External"/><Relationship Id="rId8" Type="http://schemas.openxmlformats.org/officeDocument/2006/relationships/endnotes" Target="endnotes.xml"/><Relationship Id="rId51" Type="http://schemas.openxmlformats.org/officeDocument/2006/relationships/hyperlink" Target="http://mobileonline.garant.ru/document?id=43506458&amp;su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2CD8AF-356C-451F-AA00-4C4EB998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34</Pages>
  <Words>8879</Words>
  <Characters>50612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59373</CharactersWithSpaces>
  <SharedDoc>false</SharedDoc>
  <HLinks>
    <vt:vector size="12" baseType="variant">
      <vt:variant>
        <vt:i4>7077950</vt:i4>
      </vt:variant>
      <vt:variant>
        <vt:i4>3</vt:i4>
      </vt:variant>
      <vt:variant>
        <vt:i4>0</vt:i4>
      </vt:variant>
      <vt:variant>
        <vt:i4>5</vt:i4>
      </vt:variant>
      <vt:variant>
        <vt:lpwstr>garantf1://32341767.0/</vt:lpwstr>
      </vt:variant>
      <vt:variant>
        <vt:lpwstr/>
      </vt:variant>
      <vt:variant>
        <vt:i4>7077950</vt:i4>
      </vt:variant>
      <vt:variant>
        <vt:i4>0</vt:i4>
      </vt:variant>
      <vt:variant>
        <vt:i4>0</vt:i4>
      </vt:variant>
      <vt:variant>
        <vt:i4>5</vt:i4>
      </vt:variant>
      <vt:variant>
        <vt:lpwstr>garantf1://32341767.0/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HOME</cp:lastModifiedBy>
  <cp:revision>17</cp:revision>
  <cp:lastPrinted>2018-12-26T07:15:00Z</cp:lastPrinted>
  <dcterms:created xsi:type="dcterms:W3CDTF">2018-12-26T07:56:00Z</dcterms:created>
  <dcterms:modified xsi:type="dcterms:W3CDTF">2018-12-28T11:51:00Z</dcterms:modified>
</cp:coreProperties>
</file>